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739140"/>
                <wp:effectExtent l="0" t="0" r="2667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5A7B9B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INFORMACJ</w:t>
                            </w:r>
                            <w:r w:rsidR="00510AD8"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083"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PRZETWARZANI</w:t>
                            </w:r>
                            <w:r w:rsidR="00A30083"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U</w:t>
                            </w:r>
                            <w:r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DANYCH </w:t>
                            </w:r>
                          </w:p>
                          <w:p w:rsidR="0003787A" w:rsidRPr="005A7B9B" w:rsidRDefault="00636840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W</w:t>
                            </w:r>
                            <w:r w:rsidR="007E5304"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SYSTEM</w:t>
                            </w:r>
                            <w:r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IE</w:t>
                            </w:r>
                            <w:r w:rsidR="007E5304"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MONITORINGU WIZYJNEGO</w:t>
                            </w:r>
                            <w:r w:rsidR="0003787A"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6pt;width:593.4pt;height: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" fillcolor="black [3200]" strokecolor="black [1600]" strokeweight="1pt">
                <v:textbox>
                  <w:txbxContent>
                    <w:p w:rsidR="00510AD8" w:rsidRPr="005A7B9B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>INFORMACJ</w:t>
                      </w:r>
                      <w:r w:rsidR="00510AD8"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A30083"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PRZETWARZANI</w:t>
                      </w:r>
                      <w:r w:rsidR="00A30083"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>U</w:t>
                      </w:r>
                      <w:r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DANYCH </w:t>
                      </w:r>
                    </w:p>
                    <w:p w:rsidR="0003787A" w:rsidRPr="005A7B9B" w:rsidRDefault="00636840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0"/>
                          <w:sz w:val="36"/>
                          <w:szCs w:val="36"/>
                        </w:rPr>
                        <w:t>W</w:t>
                      </w:r>
                      <w:r w:rsidR="007E5304"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SYSTEM</w:t>
                      </w:r>
                      <w:r>
                        <w:rPr>
                          <w:b/>
                          <w:spacing w:val="20"/>
                          <w:sz w:val="36"/>
                          <w:szCs w:val="36"/>
                        </w:rPr>
                        <w:t>IE</w:t>
                      </w:r>
                      <w:r w:rsidR="007E5304"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MONITORINGU WIZYJNEGO</w:t>
                      </w:r>
                      <w:r w:rsidR="0003787A"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AC4017" w:rsidRDefault="00CF6D18" w:rsidP="00CA113D">
      <w:pPr>
        <w:spacing w:after="60" w:line="240" w:lineRule="auto"/>
        <w:jc w:val="both"/>
        <w:rPr>
          <w:rFonts w:cstheme="minorHAnsi"/>
          <w:spacing w:val="20"/>
        </w:rPr>
      </w:pPr>
      <w:r w:rsidRPr="00AC4017">
        <w:rPr>
          <w:rFonts w:cstheme="minorHAnsi"/>
          <w:color w:val="000000" w:themeColor="text1"/>
          <w:spacing w:val="20"/>
        </w:rPr>
        <w:t>Wykonując dyspozycje art. 13 ust. 1-2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AC4017">
        <w:rPr>
          <w:rFonts w:cstheme="minorHAnsi"/>
          <w:spacing w:val="20"/>
        </w:rPr>
        <w:t xml:space="preserve">, informuję, iż: </w:t>
      </w:r>
    </w:p>
    <w:p w:rsidR="00CF6D18" w:rsidRPr="007E5304" w:rsidRDefault="00CF6D18" w:rsidP="00CA113D">
      <w:pPr>
        <w:spacing w:after="60" w:line="240" w:lineRule="auto"/>
        <w:jc w:val="both"/>
        <w:rPr>
          <w:rFonts w:cstheme="minorHAnsi"/>
        </w:rPr>
      </w:pPr>
    </w:p>
    <w:p w:rsidR="00255B0F" w:rsidRPr="00CC4851" w:rsidRDefault="00255B0F" w:rsidP="00255B0F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spacing w:val="0"/>
          <w:sz w:val="22"/>
          <w:szCs w:val="22"/>
        </w:rPr>
      </w:pPr>
      <w:bookmarkStart w:id="0" w:name="_Hlk24051058"/>
      <w:r>
        <w:rPr>
          <w:spacing w:val="0"/>
          <w:sz w:val="22"/>
          <w:szCs w:val="22"/>
        </w:rPr>
        <w:t xml:space="preserve">Administratorem Pana/Pani danych osobowych jest: </w:t>
      </w:r>
      <w:r>
        <w:rPr>
          <w:rFonts w:cstheme="minorHAnsi"/>
          <w:color w:val="000000" w:themeColor="text1"/>
          <w:spacing w:val="0"/>
          <w:sz w:val="22"/>
          <w:szCs w:val="22"/>
        </w:rPr>
        <w:t xml:space="preserve">Szkoła Podstawowa w Kamienicy Królewskiej, ul. Szkolna 19, 83-342 Kamienica </w:t>
      </w:r>
      <w:r w:rsidRPr="00CC4851">
        <w:rPr>
          <w:rFonts w:cstheme="minorHAnsi"/>
          <w:spacing w:val="0"/>
          <w:sz w:val="22"/>
          <w:szCs w:val="22"/>
        </w:rPr>
        <w:t xml:space="preserve">Królewska, e-mail: </w:t>
      </w:r>
      <w:r w:rsidR="00CC4851" w:rsidRPr="00CC4851">
        <w:rPr>
          <w:rStyle w:val="Hipercze"/>
          <w:rFonts w:cstheme="minorHAnsi"/>
          <w:color w:val="auto"/>
          <w:spacing w:val="0"/>
          <w:sz w:val="22"/>
          <w:szCs w:val="22"/>
          <w:u w:val="none"/>
        </w:rPr>
        <w:t>zs</w:t>
      </w:r>
      <w:r w:rsidRPr="00CC4851">
        <w:rPr>
          <w:rStyle w:val="Hipercze"/>
          <w:rFonts w:cstheme="minorHAnsi"/>
          <w:color w:val="auto"/>
          <w:spacing w:val="0"/>
          <w:sz w:val="22"/>
          <w:szCs w:val="22"/>
          <w:u w:val="none"/>
        </w:rPr>
        <w:t>kamienicakrolewska@wp.pl</w:t>
      </w:r>
      <w:r w:rsidRPr="00CC4851">
        <w:rPr>
          <w:rFonts w:cstheme="minorHAnsi"/>
          <w:spacing w:val="0"/>
          <w:sz w:val="22"/>
          <w:szCs w:val="22"/>
        </w:rPr>
        <w:t>, tel. 58 681 92 02.</w:t>
      </w:r>
    </w:p>
    <w:p w:rsidR="00255B0F" w:rsidRDefault="00255B0F" w:rsidP="00255B0F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CC4851">
        <w:rPr>
          <w:spacing w:val="0"/>
          <w:sz w:val="22"/>
          <w:szCs w:val="22"/>
        </w:rPr>
        <w:t>W każdej sprawie związanej z przetwarzanymi danymi możne się Pani/Pan kontaktować również</w:t>
      </w:r>
      <w:r w:rsidR="001D3F40" w:rsidRPr="00CC4851">
        <w:rPr>
          <w:spacing w:val="0"/>
          <w:sz w:val="22"/>
          <w:szCs w:val="22"/>
        </w:rPr>
        <w:t xml:space="preserve"> </w:t>
      </w:r>
      <w:r w:rsidRPr="00CC4851">
        <w:rPr>
          <w:spacing w:val="0"/>
          <w:sz w:val="22"/>
          <w:szCs w:val="22"/>
        </w:rPr>
        <w:t xml:space="preserve">z wyznaczonym przez szkołę Inspektorem Ochrony Danych pod adresem email: </w:t>
      </w:r>
      <w:r w:rsidRPr="00CC4851">
        <w:rPr>
          <w:rStyle w:val="Hipercze"/>
          <w:color w:val="auto"/>
          <w:spacing w:val="0"/>
          <w:sz w:val="22"/>
          <w:szCs w:val="22"/>
          <w:u w:val="none"/>
        </w:rPr>
        <w:t>SPKamienica_Krolewska@sierakowice.pl</w:t>
      </w:r>
      <w:r w:rsidRPr="00CC4851">
        <w:rPr>
          <w:spacing w:val="0"/>
          <w:sz w:val="22"/>
          <w:szCs w:val="22"/>
        </w:rPr>
        <w:t xml:space="preserve"> lub </w:t>
      </w:r>
      <w:r>
        <w:rPr>
          <w:spacing w:val="0"/>
          <w:sz w:val="22"/>
          <w:szCs w:val="22"/>
        </w:rPr>
        <w:t xml:space="preserve">listownie: </w:t>
      </w:r>
      <w:r>
        <w:rPr>
          <w:rFonts w:cstheme="minorHAnsi"/>
          <w:color w:val="000000" w:themeColor="text1"/>
          <w:spacing w:val="0"/>
          <w:sz w:val="22"/>
          <w:szCs w:val="22"/>
        </w:rPr>
        <w:t>Szkoła Podstawowa w Kamienicy Królewskiej,</w:t>
      </w:r>
      <w:r w:rsidR="001D3F40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7A686A">
        <w:rPr>
          <w:rFonts w:cstheme="minorHAnsi"/>
          <w:color w:val="000000" w:themeColor="text1"/>
          <w:spacing w:val="0"/>
          <w:sz w:val="22"/>
          <w:szCs w:val="22"/>
        </w:rPr>
        <w:t xml:space="preserve">                              </w:t>
      </w:r>
      <w:bookmarkStart w:id="1" w:name="_GoBack"/>
      <w:bookmarkEnd w:id="1"/>
      <w:r>
        <w:rPr>
          <w:rFonts w:cstheme="minorHAnsi"/>
          <w:color w:val="000000" w:themeColor="text1"/>
          <w:spacing w:val="0"/>
          <w:sz w:val="22"/>
          <w:szCs w:val="22"/>
        </w:rPr>
        <w:t>ul. Szkolna 19, 83-342 Kamienica Królewska.</w:t>
      </w:r>
    </w:p>
    <w:p w:rsidR="00A007C2" w:rsidRPr="00AA76D8" w:rsidRDefault="00A007C2" w:rsidP="004124A7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Pana/Pani dane osobowe będą przetwarzane</w:t>
      </w:r>
      <w:bookmarkEnd w:id="0"/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>w celu</w:t>
      </w:r>
      <w:r w:rsidR="000650A4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 xml:space="preserve"> zwiększeni</w:t>
      </w:r>
      <w:r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>a</w:t>
      </w:r>
      <w:r w:rsidR="000650A4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 xml:space="preserve"> bezpieczeństwa uczniów</w:t>
      </w:r>
      <w:r w:rsidR="008D4E6E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 xml:space="preserve"> i</w:t>
      </w:r>
      <w:r w:rsidR="000650A4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 xml:space="preserve"> pracowników </w:t>
      </w:r>
      <w:r w:rsidR="008D4E6E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>oraz</w:t>
      </w:r>
      <w:r w:rsidR="000650A4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 xml:space="preserve"> ochron</w:t>
      </w:r>
      <w:r w:rsidR="00844205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>y</w:t>
      </w:r>
      <w:r w:rsidR="000650A4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 xml:space="preserve"> mienia</w:t>
      </w:r>
      <w:r w:rsidR="000650A4" w:rsidRPr="00AA76D8">
        <w:rPr>
          <w:rFonts w:eastAsiaTheme="minorEastAsia" w:cstheme="minorHAnsi"/>
          <w:iCs/>
          <w:color w:val="000000" w:themeColor="text1"/>
          <w:spacing w:val="0"/>
          <w:sz w:val="22"/>
          <w:szCs w:val="22"/>
        </w:rPr>
        <w:t> zgodnie</w:t>
      </w:r>
      <w:r w:rsidR="000650A4" w:rsidRPr="00AA76D8">
        <w:rPr>
          <w:rFonts w:eastAsiaTheme="minorEastAsia" w:cstheme="minorHAnsi"/>
          <w:i/>
          <w:iCs/>
          <w:color w:val="000000" w:themeColor="text1"/>
          <w:spacing w:val="0"/>
          <w:sz w:val="22"/>
          <w:szCs w:val="22"/>
        </w:rPr>
        <w:t xml:space="preserve"> z </w:t>
      </w:r>
      <w:r w:rsidR="000650A4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art. 6 ust. 1 lit. </w:t>
      </w:r>
      <w:r w:rsidR="005A7B9B" w:rsidRPr="00AA76D8">
        <w:rPr>
          <w:rFonts w:cstheme="minorHAnsi"/>
          <w:color w:val="000000" w:themeColor="text1"/>
          <w:spacing w:val="0"/>
          <w:sz w:val="22"/>
          <w:szCs w:val="22"/>
        </w:rPr>
        <w:t>e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>)</w:t>
      </w:r>
      <w:r w:rsidR="000650A4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RODO w związku z </w:t>
      </w:r>
      <w:r w:rsidR="000650A4" w:rsidRPr="00AA76D8">
        <w:rPr>
          <w:rFonts w:eastAsiaTheme="minorEastAsia" w:cstheme="minorHAnsi"/>
          <w:bCs/>
          <w:iCs/>
          <w:color w:val="000000" w:themeColor="text1"/>
          <w:spacing w:val="0"/>
          <w:sz w:val="22"/>
          <w:szCs w:val="22"/>
        </w:rPr>
        <w:t>art. 108a ustawy z dnia 14 grudnia 2016 r. - Prawo oświatowe (</w:t>
      </w:r>
      <w:r w:rsidR="00E337EC" w:rsidRPr="00AA76D8">
        <w:rPr>
          <w:rFonts w:eastAsiaTheme="minorEastAsia" w:cstheme="minorHAnsi"/>
          <w:bCs/>
          <w:iCs/>
          <w:color w:val="000000" w:themeColor="text1"/>
          <w:spacing w:val="0"/>
          <w:sz w:val="22"/>
          <w:szCs w:val="22"/>
        </w:rPr>
        <w:t xml:space="preserve">tj. </w:t>
      </w:r>
      <w:r w:rsidR="00784DDB" w:rsidRPr="00AA76D8">
        <w:rPr>
          <w:rFonts w:eastAsiaTheme="minorEastAsia" w:cstheme="minorHAnsi"/>
          <w:bCs/>
          <w:iCs/>
          <w:color w:val="000000" w:themeColor="text1"/>
          <w:spacing w:val="0"/>
          <w:sz w:val="22"/>
          <w:szCs w:val="22"/>
        </w:rPr>
        <w:t xml:space="preserve">Dz.U. 2019 poz. 1148 </w:t>
      </w:r>
      <w:r w:rsidR="00784DDB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z </w:t>
      </w:r>
      <w:proofErr w:type="spellStart"/>
      <w:r w:rsidR="00784DDB" w:rsidRPr="00AA76D8">
        <w:rPr>
          <w:rFonts w:cstheme="minorHAnsi"/>
          <w:color w:val="000000" w:themeColor="text1"/>
          <w:spacing w:val="0"/>
          <w:sz w:val="22"/>
          <w:szCs w:val="22"/>
        </w:rPr>
        <w:t>późn</w:t>
      </w:r>
      <w:proofErr w:type="spellEnd"/>
      <w:r w:rsidR="00784DDB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. </w:t>
      </w:r>
      <w:proofErr w:type="spellStart"/>
      <w:r w:rsidR="00784DDB" w:rsidRPr="00AA76D8">
        <w:rPr>
          <w:rFonts w:cstheme="minorHAnsi"/>
          <w:color w:val="000000" w:themeColor="text1"/>
          <w:spacing w:val="0"/>
          <w:sz w:val="22"/>
          <w:szCs w:val="22"/>
        </w:rPr>
        <w:t>zm</w:t>
      </w:r>
      <w:proofErr w:type="spellEnd"/>
      <w:r w:rsidR="000650A4" w:rsidRPr="00AA76D8">
        <w:rPr>
          <w:rFonts w:eastAsiaTheme="minorEastAsia" w:cstheme="minorHAnsi"/>
          <w:bCs/>
          <w:iCs/>
          <w:color w:val="000000" w:themeColor="text1"/>
          <w:spacing w:val="0"/>
          <w:sz w:val="22"/>
          <w:szCs w:val="22"/>
        </w:rPr>
        <w:t>)</w:t>
      </w:r>
      <w:r w:rsidR="00844205" w:rsidRPr="00AA76D8">
        <w:rPr>
          <w:rFonts w:eastAsiaTheme="minorEastAsia" w:cstheme="minorHAnsi"/>
          <w:bCs/>
          <w:iCs/>
          <w:color w:val="000000" w:themeColor="text1"/>
          <w:spacing w:val="0"/>
          <w:sz w:val="22"/>
          <w:szCs w:val="22"/>
        </w:rPr>
        <w:t>.</w:t>
      </w:r>
    </w:p>
    <w:p w:rsidR="000358C8" w:rsidRPr="00AA76D8" w:rsidRDefault="000358C8" w:rsidP="004124A7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Monitoring </w:t>
      </w:r>
      <w:r w:rsidRPr="007A686A">
        <w:rPr>
          <w:rFonts w:cstheme="minorHAnsi"/>
          <w:color w:val="000000" w:themeColor="text1"/>
          <w:spacing w:val="0"/>
          <w:sz w:val="22"/>
          <w:szCs w:val="22"/>
        </w:rPr>
        <w:t xml:space="preserve">obejmuje </w:t>
      </w:r>
      <w:r w:rsidRPr="007A686A">
        <w:rPr>
          <w:rFonts w:cstheme="minorHAnsi"/>
          <w:color w:val="000000" w:themeColor="text1"/>
          <w:spacing w:val="0"/>
          <w:sz w:val="22"/>
          <w:szCs w:val="22"/>
          <w:lang w:eastAsia="pl-PL"/>
        </w:rPr>
        <w:t xml:space="preserve">wejścia do budynków, ciągi komunikacyjne – hole, obszar wokół budynku. </w:t>
      </w:r>
      <w:r w:rsidR="00AA76D8" w:rsidRPr="007A686A">
        <w:rPr>
          <w:rFonts w:cstheme="minorHAnsi"/>
          <w:color w:val="000000" w:themeColor="text1"/>
          <w:spacing w:val="0"/>
          <w:sz w:val="22"/>
          <w:szCs w:val="22"/>
          <w:lang w:eastAsia="pl-PL"/>
        </w:rPr>
        <w:t>O</w:t>
      </w:r>
      <w:r w:rsidRPr="007A686A">
        <w:rPr>
          <w:rFonts w:cstheme="minorHAnsi"/>
          <w:color w:val="000000" w:themeColor="text1"/>
          <w:spacing w:val="0"/>
          <w:sz w:val="22"/>
          <w:szCs w:val="22"/>
          <w:lang w:eastAsia="pl-PL"/>
        </w:rPr>
        <w:t>bszar</w:t>
      </w:r>
      <w:r w:rsidRPr="00AA76D8">
        <w:rPr>
          <w:rFonts w:cstheme="minorHAnsi"/>
          <w:color w:val="000000" w:themeColor="text1"/>
          <w:spacing w:val="0"/>
          <w:sz w:val="22"/>
          <w:szCs w:val="22"/>
          <w:lang w:eastAsia="pl-PL"/>
        </w:rPr>
        <w:t xml:space="preserve"> objęty monitoringiem jest oznaczony za pomocą piktogramów.</w:t>
      </w:r>
    </w:p>
    <w:p w:rsidR="00C25EC8" w:rsidRPr="00AA76D8" w:rsidRDefault="008B5EE3" w:rsidP="004124A7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Zakres przetwarzanych danych osobowych przez monitoring obejmuje </w:t>
      </w:r>
      <w:r w:rsidR="00926E7C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w szczególności 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wizerunek osób, </w:t>
      </w:r>
      <w:r w:rsidR="000358C8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ale także 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>sposób poruszania się, ubiór</w:t>
      </w:r>
      <w:r w:rsidR="000358C8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926E7C" w:rsidRPr="00AA76D8">
        <w:rPr>
          <w:rFonts w:cstheme="minorHAnsi"/>
          <w:color w:val="000000" w:themeColor="text1"/>
          <w:spacing w:val="0"/>
          <w:sz w:val="22"/>
          <w:szCs w:val="22"/>
        </w:rPr>
        <w:t>czy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zachowanie</w:t>
      </w:r>
      <w:r w:rsidR="000358C8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. </w:t>
      </w:r>
    </w:p>
    <w:p w:rsidR="00C06D94" w:rsidRPr="00AA76D8" w:rsidRDefault="00C06D94" w:rsidP="004124A7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  <w:shd w:val="clear" w:color="auto" w:fill="FFFFFF"/>
        </w:rPr>
        <w:t xml:space="preserve">Rejestracji i zapisowi danych na nośniku podlega tylko obraz (bez dźwięku). </w:t>
      </w:r>
      <w:r w:rsidR="008B5EE3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Dane przetwarzane 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>są</w:t>
      </w:r>
      <w:r w:rsidR="008B5EE3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przez okres </w:t>
      </w:r>
      <w:r w:rsidR="007A686A" w:rsidRPr="007A686A">
        <w:rPr>
          <w:rFonts w:cstheme="minorHAnsi"/>
          <w:color w:val="000000" w:themeColor="text1"/>
          <w:spacing w:val="0"/>
          <w:sz w:val="22"/>
          <w:szCs w:val="22"/>
        </w:rPr>
        <w:t>30 dni</w:t>
      </w:r>
      <w:r w:rsidR="008B5EE3" w:rsidRPr="007A686A">
        <w:rPr>
          <w:rFonts w:cstheme="minorHAnsi"/>
          <w:color w:val="000000" w:themeColor="text1"/>
          <w:spacing w:val="0"/>
          <w:sz w:val="22"/>
          <w:szCs w:val="22"/>
        </w:rPr>
        <w:t>,</w:t>
      </w:r>
      <w:r w:rsidR="008B5EE3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następnie ulegają automatycznemu usunięciu 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>(</w:t>
      </w:r>
      <w:r w:rsidR="008B5EE3" w:rsidRPr="00AA76D8">
        <w:rPr>
          <w:rFonts w:cstheme="minorHAnsi"/>
          <w:color w:val="000000" w:themeColor="text1"/>
          <w:spacing w:val="0"/>
          <w:sz w:val="22"/>
          <w:szCs w:val="22"/>
        </w:rPr>
        <w:t>nadp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isaniu). </w:t>
      </w:r>
      <w:r w:rsidRPr="00AA76D8">
        <w:rPr>
          <w:rFonts w:cstheme="minorHAnsi"/>
          <w:color w:val="000000" w:themeColor="text1"/>
          <w:spacing w:val="0"/>
          <w:sz w:val="22"/>
          <w:szCs w:val="22"/>
          <w:shd w:val="clear" w:color="auto" w:fill="FFFFFF"/>
        </w:rPr>
        <w:t>Termin przetwarzania może ulec przedłużeniu w sytuacji, gdy nagrania z monitoringu stanowią dowód w postępowaniu prowadzonym na podstawie przepisów prawa, bądź w sytuacji, gdy Administrator powziął wiadomość, iż mogą one stanowić dowód w postępowaniu. Przedłużenie terminu może nastąpić do czasu prawomocnego zakończenia postępowania.</w:t>
      </w:r>
    </w:p>
    <w:p w:rsidR="00E337EC" w:rsidRPr="00AA76D8" w:rsidRDefault="00E337EC" w:rsidP="007A6991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Odbiorcami </w:t>
      </w:r>
      <w:r w:rsidR="00A007C2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Pana/Pani 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danych mogą być podmioty, którym ujawniono dane osobowe – z wyjątkiem organów publicznych, w sytuacji </w:t>
      </w:r>
      <w:r w:rsidR="008D4E6E" w:rsidRPr="00AA76D8">
        <w:rPr>
          <w:rFonts w:cstheme="minorHAnsi"/>
          <w:color w:val="000000" w:themeColor="text1"/>
          <w:spacing w:val="0"/>
          <w:sz w:val="22"/>
          <w:szCs w:val="22"/>
        </w:rPr>
        <w:t>gdy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mogą otrzymać dane osobowe w ramach konkretnego postępowania administracyjnego. Odbiorcami mogą być podmioty wspierające szkołę w realizowaniu statutowych zadań i osoby poszkodowane</w:t>
      </w:r>
      <w:r w:rsidR="00304EDF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(interes realizowany przez stronę trzecią)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w sytuacjach zarejestrowanych przez kamery systemu monitoring</w:t>
      </w:r>
      <w:r w:rsidR="00C06D94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u. </w:t>
      </w:r>
    </w:p>
    <w:p w:rsidR="00A007C2" w:rsidRPr="00AA76D8" w:rsidRDefault="00A007C2" w:rsidP="00A007C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Pana/Pani dane nie będą przekazywane do państwa trzeciego lub organizacji międzynarodowej.</w:t>
      </w:r>
    </w:p>
    <w:p w:rsidR="00CF6D18" w:rsidRPr="00AA76D8" w:rsidRDefault="00CF6D18" w:rsidP="007A6991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Zgodnie z RODO przysługuje </w:t>
      </w:r>
      <w:r w:rsidR="00A007C2" w:rsidRPr="00AA76D8">
        <w:rPr>
          <w:rFonts w:cstheme="minorHAnsi"/>
          <w:color w:val="000000" w:themeColor="text1"/>
          <w:spacing w:val="0"/>
          <w:sz w:val="22"/>
          <w:szCs w:val="22"/>
        </w:rPr>
        <w:t>Panu/Pani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>:</w:t>
      </w:r>
    </w:p>
    <w:p w:rsidR="0006154F" w:rsidRPr="00AA76D8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prawo dostępu do swoich danych oraz otrzymania ich kopii (art. 15 RODO);</w:t>
      </w:r>
    </w:p>
    <w:p w:rsidR="0006154F" w:rsidRPr="00AA76D8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prawo do sprostowania (poprawiania) swoich danych (art. 16 RODO);</w:t>
      </w:r>
    </w:p>
    <w:p w:rsidR="0006154F" w:rsidRPr="00AA76D8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AA76D8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prawo do ograniczenia przetwarzania danych (art. 18 RODO);</w:t>
      </w:r>
    </w:p>
    <w:p w:rsidR="0006154F" w:rsidRPr="00AA76D8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prawo do przenoszenia danych (art. 20 RODO);</w:t>
      </w:r>
    </w:p>
    <w:p w:rsidR="0006154F" w:rsidRPr="00AA76D8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06154F" w:rsidRPr="00AA76D8" w:rsidRDefault="0006154F" w:rsidP="00F541BD">
      <w:pPr>
        <w:pStyle w:val="Akapitzlist"/>
        <w:numPr>
          <w:ilvl w:val="0"/>
          <w:numId w:val="18"/>
        </w:numPr>
        <w:spacing w:before="0" w:after="120" w:line="240" w:lineRule="auto"/>
        <w:ind w:left="567" w:hanging="283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CF6D18" w:rsidRPr="00AA76D8" w:rsidRDefault="00CF6D18" w:rsidP="00A007C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Podanie danych osobowych jest </w:t>
      </w:r>
      <w:r w:rsidR="00913162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dobrowolne, ale </w:t>
      </w:r>
      <w:r w:rsidR="007E5304" w:rsidRPr="00AA76D8">
        <w:rPr>
          <w:rFonts w:cstheme="minorHAnsi"/>
          <w:color w:val="000000" w:themeColor="text1"/>
          <w:spacing w:val="0"/>
          <w:sz w:val="22"/>
          <w:szCs w:val="22"/>
        </w:rPr>
        <w:t>niezbędne</w:t>
      </w:r>
      <w:r w:rsidR="00F832F5" w:rsidRPr="00AA76D8">
        <w:rPr>
          <w:rFonts w:cstheme="minorHAnsi"/>
          <w:color w:val="000000" w:themeColor="text1"/>
          <w:spacing w:val="0"/>
          <w:sz w:val="22"/>
          <w:szCs w:val="22"/>
        </w:rPr>
        <w:t>,</w:t>
      </w:r>
      <w:r w:rsidR="007E5304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jeśli przebywa się w obszarze </w:t>
      </w:r>
      <w:r w:rsidR="00F832F5" w:rsidRPr="00AA76D8">
        <w:rPr>
          <w:rFonts w:cstheme="minorHAnsi"/>
          <w:color w:val="000000" w:themeColor="text1"/>
          <w:spacing w:val="0"/>
          <w:sz w:val="22"/>
          <w:szCs w:val="22"/>
        </w:rPr>
        <w:t>monitoringu wizyjnego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>.</w:t>
      </w:r>
      <w:hyperlink r:id="rId8" w:history="1"/>
    </w:p>
    <w:p w:rsidR="00DC177B" w:rsidRPr="00AA76D8" w:rsidRDefault="00CF6D18" w:rsidP="00AA76D8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Gromadzone</w:t>
      </w:r>
      <w:r w:rsidR="00324B63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dane nie będą wykorzystywane do zautomatyzowanego podejmowania decyzji ani do profilowania, </w:t>
      </w:r>
      <w:r w:rsidR="00324B63" w:rsidRPr="00AA76D8">
        <w:rPr>
          <w:rFonts w:cstheme="minorHAnsi"/>
          <w:color w:val="000000" w:themeColor="text1"/>
          <w:spacing w:val="0"/>
          <w:sz w:val="22"/>
          <w:szCs w:val="22"/>
        </w:rPr>
        <w:t>o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których mowa w art. 22 ust. 1 i 4 RODO</w:t>
      </w:r>
      <w:r w:rsidRPr="000358C8"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sectPr w:rsidR="00DC177B" w:rsidRPr="00AA76D8" w:rsidSect="00867781">
      <w:headerReference w:type="default" r:id="rId9"/>
      <w:footerReference w:type="default" r:id="rId10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A50" w:rsidRDefault="00304A50" w:rsidP="00E52E93">
      <w:pPr>
        <w:spacing w:after="0" w:line="240" w:lineRule="auto"/>
      </w:pPr>
      <w:r>
        <w:separator/>
      </w:r>
    </w:p>
  </w:endnote>
  <w:endnote w:type="continuationSeparator" w:id="0">
    <w:p w:rsidR="00304A50" w:rsidRDefault="00304A50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A50" w:rsidRDefault="00304A50" w:rsidP="00E52E93">
      <w:pPr>
        <w:spacing w:after="0" w:line="240" w:lineRule="auto"/>
      </w:pPr>
      <w:r>
        <w:separator/>
      </w:r>
    </w:p>
  </w:footnote>
  <w:footnote w:type="continuationSeparator" w:id="0">
    <w:p w:rsidR="00304A50" w:rsidRDefault="00304A50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58C8"/>
    <w:rsid w:val="0003787A"/>
    <w:rsid w:val="0005497E"/>
    <w:rsid w:val="00054C9C"/>
    <w:rsid w:val="00055311"/>
    <w:rsid w:val="0006154F"/>
    <w:rsid w:val="000650A4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D3F40"/>
    <w:rsid w:val="001E0A5B"/>
    <w:rsid w:val="001E5091"/>
    <w:rsid w:val="001F0A0F"/>
    <w:rsid w:val="00204091"/>
    <w:rsid w:val="00216BDB"/>
    <w:rsid w:val="002211CF"/>
    <w:rsid w:val="0022793C"/>
    <w:rsid w:val="0023292F"/>
    <w:rsid w:val="00236143"/>
    <w:rsid w:val="0025009D"/>
    <w:rsid w:val="00255B0F"/>
    <w:rsid w:val="0025641E"/>
    <w:rsid w:val="00263E6F"/>
    <w:rsid w:val="00280DA3"/>
    <w:rsid w:val="0029737E"/>
    <w:rsid w:val="002A17C4"/>
    <w:rsid w:val="002A66F4"/>
    <w:rsid w:val="002B331D"/>
    <w:rsid w:val="002C4332"/>
    <w:rsid w:val="002D09B6"/>
    <w:rsid w:val="002D3747"/>
    <w:rsid w:val="002E37AB"/>
    <w:rsid w:val="002F3327"/>
    <w:rsid w:val="002F6E17"/>
    <w:rsid w:val="00304A50"/>
    <w:rsid w:val="00304EDF"/>
    <w:rsid w:val="003062DF"/>
    <w:rsid w:val="003110F5"/>
    <w:rsid w:val="00317DDD"/>
    <w:rsid w:val="00324B63"/>
    <w:rsid w:val="00327E87"/>
    <w:rsid w:val="00335CB0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3F7A69"/>
    <w:rsid w:val="0040747C"/>
    <w:rsid w:val="0041185B"/>
    <w:rsid w:val="00411900"/>
    <w:rsid w:val="004158FA"/>
    <w:rsid w:val="0042515E"/>
    <w:rsid w:val="0042791C"/>
    <w:rsid w:val="00433F44"/>
    <w:rsid w:val="0044165C"/>
    <w:rsid w:val="00451847"/>
    <w:rsid w:val="00452BB2"/>
    <w:rsid w:val="00491EB0"/>
    <w:rsid w:val="004A085F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3FF1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759"/>
    <w:rsid w:val="005A6C9B"/>
    <w:rsid w:val="005A7B9B"/>
    <w:rsid w:val="005C0ABD"/>
    <w:rsid w:val="005C3194"/>
    <w:rsid w:val="005D2C42"/>
    <w:rsid w:val="00603DAA"/>
    <w:rsid w:val="00612FEA"/>
    <w:rsid w:val="00614152"/>
    <w:rsid w:val="00616BB6"/>
    <w:rsid w:val="00627379"/>
    <w:rsid w:val="00636840"/>
    <w:rsid w:val="00636D6A"/>
    <w:rsid w:val="00646180"/>
    <w:rsid w:val="00646F2C"/>
    <w:rsid w:val="0064754E"/>
    <w:rsid w:val="0068680C"/>
    <w:rsid w:val="00687B48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84DDB"/>
    <w:rsid w:val="00796530"/>
    <w:rsid w:val="007A686A"/>
    <w:rsid w:val="007A6991"/>
    <w:rsid w:val="007B31FF"/>
    <w:rsid w:val="007C082D"/>
    <w:rsid w:val="007C1FC6"/>
    <w:rsid w:val="007C6159"/>
    <w:rsid w:val="007E5304"/>
    <w:rsid w:val="007E5883"/>
    <w:rsid w:val="00800919"/>
    <w:rsid w:val="008109A6"/>
    <w:rsid w:val="008212A6"/>
    <w:rsid w:val="00844205"/>
    <w:rsid w:val="00852CEC"/>
    <w:rsid w:val="00867781"/>
    <w:rsid w:val="00873412"/>
    <w:rsid w:val="008923B3"/>
    <w:rsid w:val="00897CE8"/>
    <w:rsid w:val="008A3692"/>
    <w:rsid w:val="008B511B"/>
    <w:rsid w:val="008B5EE3"/>
    <w:rsid w:val="008C6DF0"/>
    <w:rsid w:val="008D4E6E"/>
    <w:rsid w:val="008D7907"/>
    <w:rsid w:val="008F0EAF"/>
    <w:rsid w:val="008F2B56"/>
    <w:rsid w:val="008F43AB"/>
    <w:rsid w:val="00904EE2"/>
    <w:rsid w:val="009107D8"/>
    <w:rsid w:val="00913162"/>
    <w:rsid w:val="00926E7C"/>
    <w:rsid w:val="00937338"/>
    <w:rsid w:val="0096227F"/>
    <w:rsid w:val="009654AA"/>
    <w:rsid w:val="00982E07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07C2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97D28"/>
    <w:rsid w:val="00AA76D8"/>
    <w:rsid w:val="00AB319B"/>
    <w:rsid w:val="00AB6894"/>
    <w:rsid w:val="00AB7D7A"/>
    <w:rsid w:val="00AC1AC7"/>
    <w:rsid w:val="00AC4017"/>
    <w:rsid w:val="00AC4633"/>
    <w:rsid w:val="00B061E4"/>
    <w:rsid w:val="00B071D1"/>
    <w:rsid w:val="00B16170"/>
    <w:rsid w:val="00B23CB6"/>
    <w:rsid w:val="00B34F47"/>
    <w:rsid w:val="00B42951"/>
    <w:rsid w:val="00B45204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69B1"/>
    <w:rsid w:val="00BE2BAA"/>
    <w:rsid w:val="00BE6ADA"/>
    <w:rsid w:val="00BF0881"/>
    <w:rsid w:val="00BF1B05"/>
    <w:rsid w:val="00C06D94"/>
    <w:rsid w:val="00C15949"/>
    <w:rsid w:val="00C16010"/>
    <w:rsid w:val="00C17731"/>
    <w:rsid w:val="00C25EC8"/>
    <w:rsid w:val="00C434DD"/>
    <w:rsid w:val="00C524CE"/>
    <w:rsid w:val="00C7238E"/>
    <w:rsid w:val="00C73EE4"/>
    <w:rsid w:val="00C80DBC"/>
    <w:rsid w:val="00CA113D"/>
    <w:rsid w:val="00CA1194"/>
    <w:rsid w:val="00CB495B"/>
    <w:rsid w:val="00CC2B42"/>
    <w:rsid w:val="00CC4851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243F"/>
    <w:rsid w:val="00DA3BD3"/>
    <w:rsid w:val="00DB45C8"/>
    <w:rsid w:val="00DC09CD"/>
    <w:rsid w:val="00DC177B"/>
    <w:rsid w:val="00DC3E49"/>
    <w:rsid w:val="00DD2F54"/>
    <w:rsid w:val="00DF2E5A"/>
    <w:rsid w:val="00E05F29"/>
    <w:rsid w:val="00E17983"/>
    <w:rsid w:val="00E24316"/>
    <w:rsid w:val="00E337EC"/>
    <w:rsid w:val="00E368C5"/>
    <w:rsid w:val="00E52E93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5C70"/>
    <w:rsid w:val="00EE68FD"/>
    <w:rsid w:val="00EF6CBB"/>
    <w:rsid w:val="00F0046B"/>
    <w:rsid w:val="00F005F2"/>
    <w:rsid w:val="00F075FC"/>
    <w:rsid w:val="00F103E6"/>
    <w:rsid w:val="00F1183D"/>
    <w:rsid w:val="00F15D00"/>
    <w:rsid w:val="00F15D65"/>
    <w:rsid w:val="00F30932"/>
    <w:rsid w:val="00F30961"/>
    <w:rsid w:val="00F34971"/>
    <w:rsid w:val="00F3785C"/>
    <w:rsid w:val="00F46EE6"/>
    <w:rsid w:val="00F541BD"/>
    <w:rsid w:val="00F55212"/>
    <w:rsid w:val="00F5555D"/>
    <w:rsid w:val="00F651E6"/>
    <w:rsid w:val="00F733AC"/>
    <w:rsid w:val="00F832F5"/>
    <w:rsid w:val="00F852BD"/>
    <w:rsid w:val="00FA7784"/>
    <w:rsid w:val="00FB6DDE"/>
    <w:rsid w:val="00FD155F"/>
    <w:rsid w:val="00FE0C9D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FB706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BAB0-4939-4992-9E04-97DC42EA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dell</cp:lastModifiedBy>
  <cp:revision>6</cp:revision>
  <cp:lastPrinted>2019-09-03T10:56:00Z</cp:lastPrinted>
  <dcterms:created xsi:type="dcterms:W3CDTF">2020-01-21T07:57:00Z</dcterms:created>
  <dcterms:modified xsi:type="dcterms:W3CDTF">2020-01-21T10:38:00Z</dcterms:modified>
</cp:coreProperties>
</file>