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F7" w:rsidRPr="00DA1C49" w:rsidRDefault="009915F7" w:rsidP="009915F7">
      <w:pPr>
        <w:spacing w:after="0" w:line="240" w:lineRule="auto"/>
        <w:ind w:left="170" w:right="170"/>
        <w:jc w:val="right"/>
        <w:rPr>
          <w:rFonts w:cstheme="minorHAnsi"/>
          <w:color w:val="000000" w:themeColor="text1"/>
          <w:sz w:val="20"/>
          <w:szCs w:val="20"/>
        </w:rPr>
      </w:pPr>
      <w:r w:rsidRPr="00DA1C49">
        <w:rPr>
          <w:rFonts w:cstheme="minorHAnsi"/>
          <w:color w:val="000000" w:themeColor="text1"/>
          <w:sz w:val="20"/>
          <w:szCs w:val="20"/>
        </w:rPr>
        <w:t>………………</w:t>
      </w:r>
      <w:r>
        <w:rPr>
          <w:rFonts w:cstheme="minorHAnsi"/>
          <w:color w:val="000000" w:themeColor="text1"/>
          <w:sz w:val="20"/>
          <w:szCs w:val="20"/>
        </w:rPr>
        <w:t>…………</w:t>
      </w:r>
      <w:r w:rsidRPr="00DA1C49">
        <w:rPr>
          <w:rFonts w:cstheme="minorHAnsi"/>
          <w:color w:val="000000" w:themeColor="text1"/>
          <w:sz w:val="20"/>
          <w:szCs w:val="20"/>
        </w:rPr>
        <w:t>……………………….</w:t>
      </w:r>
    </w:p>
    <w:p w:rsidR="009915F7" w:rsidRPr="00DA1C49" w:rsidRDefault="009915F7" w:rsidP="009915F7">
      <w:pPr>
        <w:spacing w:after="0" w:line="240" w:lineRule="auto"/>
        <w:ind w:left="170" w:right="170"/>
        <w:jc w:val="center"/>
        <w:rPr>
          <w:rFonts w:cstheme="minorHAnsi"/>
          <w:i/>
          <w:iCs/>
          <w:color w:val="000000" w:themeColor="text1"/>
          <w:sz w:val="16"/>
          <w:szCs w:val="16"/>
        </w:rPr>
      </w:pPr>
      <w:r>
        <w:rPr>
          <w:rFonts w:cstheme="minorHAnsi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A1C49">
        <w:rPr>
          <w:rFonts w:cstheme="minorHAnsi"/>
          <w:i/>
          <w:iCs/>
          <w:color w:val="000000" w:themeColor="text1"/>
          <w:sz w:val="16"/>
          <w:szCs w:val="16"/>
        </w:rPr>
        <w:t>(miejscowość, data)</w:t>
      </w:r>
    </w:p>
    <w:p w:rsidR="009915F7" w:rsidRDefault="009915F7" w:rsidP="009915F7">
      <w:pPr>
        <w:spacing w:after="0" w:line="240" w:lineRule="auto"/>
        <w:ind w:right="170"/>
        <w:rPr>
          <w:b/>
          <w:sz w:val="28"/>
          <w:szCs w:val="28"/>
        </w:rPr>
      </w:pPr>
    </w:p>
    <w:p w:rsidR="00EA53B6" w:rsidRDefault="00EA53B6" w:rsidP="00397B1D">
      <w:pPr>
        <w:spacing w:after="0" w:line="240" w:lineRule="auto"/>
        <w:ind w:right="170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</w:p>
    <w:p w:rsidR="00397B1D" w:rsidRPr="00317DDD" w:rsidRDefault="00397B1D" w:rsidP="00397B1D">
      <w:pPr>
        <w:spacing w:after="0" w:line="240" w:lineRule="auto"/>
        <w:ind w:right="170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 w:rsidRPr="00317DDD">
        <w:rPr>
          <w:rFonts w:cs="Arial"/>
          <w:color w:val="000000"/>
          <w:sz w:val="32"/>
          <w:szCs w:val="32"/>
          <w:shd w:val="clear" w:color="auto" w:fill="FFFFFF"/>
        </w:rPr>
        <w:t>KLAUZULA INFORMACYJNA </w:t>
      </w:r>
      <w:r w:rsidRPr="00317DDD">
        <w:rPr>
          <w:rFonts w:cs="Arial"/>
          <w:color w:val="000000"/>
          <w:sz w:val="32"/>
          <w:szCs w:val="32"/>
        </w:rPr>
        <w:br/>
      </w:r>
      <w:r w:rsidRPr="00317DDD">
        <w:rPr>
          <w:rFonts w:cs="Arial"/>
          <w:color w:val="000000"/>
          <w:sz w:val="32"/>
          <w:szCs w:val="32"/>
          <w:shd w:val="clear" w:color="auto" w:fill="FFFFFF"/>
        </w:rPr>
        <w:t xml:space="preserve">DOTYCZĄCA PRZETWARZANIA DANYCH OSOBOWYCH </w:t>
      </w:r>
    </w:p>
    <w:p w:rsidR="004E253E" w:rsidRPr="00317DDD" w:rsidRDefault="00EC5F70" w:rsidP="00397B1D">
      <w:pPr>
        <w:spacing w:after="0" w:line="240" w:lineRule="auto"/>
        <w:ind w:right="170"/>
        <w:jc w:val="center"/>
        <w:rPr>
          <w:rFonts w:cs="Arial"/>
          <w:color w:val="000000"/>
          <w:sz w:val="32"/>
          <w:szCs w:val="32"/>
          <w:shd w:val="clear" w:color="auto" w:fill="FFFFFF"/>
        </w:rPr>
      </w:pPr>
      <w:r>
        <w:rPr>
          <w:rFonts w:cs="Arial"/>
          <w:color w:val="000000"/>
          <w:sz w:val="32"/>
          <w:szCs w:val="32"/>
          <w:shd w:val="clear" w:color="auto" w:fill="FFFFFF"/>
        </w:rPr>
        <w:t>W</w:t>
      </w:r>
      <w:r w:rsidR="00397B1D" w:rsidRPr="00317DDD">
        <w:rPr>
          <w:rFonts w:cs="Arial"/>
          <w:color w:val="000000"/>
          <w:sz w:val="32"/>
          <w:szCs w:val="32"/>
          <w:shd w:val="clear" w:color="auto" w:fill="FFFFFF"/>
        </w:rPr>
        <w:t xml:space="preserve"> </w:t>
      </w:r>
      <w:r w:rsidR="0040747C" w:rsidRPr="00317DDD">
        <w:rPr>
          <w:rFonts w:cs="Arial"/>
          <w:color w:val="000000"/>
          <w:sz w:val="32"/>
          <w:szCs w:val="32"/>
          <w:shd w:val="clear" w:color="auto" w:fill="FFFFFF"/>
        </w:rPr>
        <w:t xml:space="preserve">ZWIĄZKU Z ZATRUDNIENIEM </w:t>
      </w:r>
    </w:p>
    <w:p w:rsidR="00397B1D" w:rsidRPr="001E0A5B" w:rsidRDefault="00397B1D" w:rsidP="009915F7">
      <w:pPr>
        <w:spacing w:after="0" w:line="240" w:lineRule="auto"/>
        <w:ind w:right="170"/>
        <w:rPr>
          <w:rFonts w:cstheme="minorHAnsi"/>
          <w:color w:val="000000"/>
          <w:sz w:val="19"/>
          <w:szCs w:val="19"/>
        </w:rPr>
      </w:pPr>
    </w:p>
    <w:p w:rsidR="00177668" w:rsidRPr="00FB6DDE" w:rsidRDefault="00177668" w:rsidP="00177668">
      <w:pPr>
        <w:pStyle w:val="Default"/>
        <w:jc w:val="both"/>
        <w:rPr>
          <w:rFonts w:asciiTheme="minorHAnsi" w:hAnsiTheme="minorHAnsi" w:cs="Arial"/>
          <w:color w:val="auto"/>
        </w:rPr>
      </w:pPr>
      <w:r w:rsidRPr="00FB6DDE">
        <w:rPr>
          <w:rFonts w:asciiTheme="minorHAnsi" w:hAnsiTheme="minorHAnsi" w:cs="Arial"/>
          <w:color w:val="auto"/>
        </w:rPr>
        <w:t>Drogi Pracowniku, Pracodawca chce zapewnić skuteczną ochronę Twoich danych osobowych. Zależy nam, żeby Twoje dane osobowe były bezpieczne i nie dostały się w niepowołane ręce. Dodatkowo, chcemy Cię przejrzyście informować o wykorzystywaniu Twoich danych i przysługujących Ci prawach. Dążąc do wskazanego wyżej celu, przekazujemy informacje o wykorzystywaniu Twoich danych osobowych w związku z zawartym stosunkiem pracy.</w:t>
      </w:r>
    </w:p>
    <w:p w:rsidR="00177668" w:rsidRPr="00FB6DDE" w:rsidRDefault="00177668" w:rsidP="009915F7">
      <w:pPr>
        <w:spacing w:after="0"/>
        <w:jc w:val="both"/>
        <w:rPr>
          <w:color w:val="000000" w:themeColor="text1"/>
          <w:sz w:val="24"/>
          <w:szCs w:val="24"/>
        </w:rPr>
      </w:pPr>
    </w:p>
    <w:p w:rsidR="009915F7" w:rsidRPr="00FB6DDE" w:rsidRDefault="00177668" w:rsidP="009915F7">
      <w:pPr>
        <w:spacing w:after="0"/>
        <w:jc w:val="both"/>
        <w:rPr>
          <w:rFonts w:cstheme="minorHAnsi"/>
          <w:sz w:val="24"/>
          <w:szCs w:val="24"/>
        </w:rPr>
      </w:pPr>
      <w:r w:rsidRPr="00FB6DDE">
        <w:rPr>
          <w:color w:val="000000" w:themeColor="text1"/>
          <w:sz w:val="24"/>
          <w:szCs w:val="24"/>
        </w:rPr>
        <w:t xml:space="preserve">Wypełniając dyspozycje </w:t>
      </w:r>
      <w:r w:rsidR="009915F7" w:rsidRPr="00FB6DDE">
        <w:rPr>
          <w:color w:val="000000" w:themeColor="text1"/>
          <w:sz w:val="24"/>
          <w:szCs w:val="24"/>
        </w:rPr>
        <w:t>art. 13 ust. 1-2</w:t>
      </w:r>
      <w:r w:rsidR="009915F7" w:rsidRPr="00FB6DDE">
        <w:rPr>
          <w:rFonts w:cstheme="minorHAnsi"/>
          <w:color w:val="000000" w:themeColor="text1"/>
          <w:sz w:val="24"/>
          <w:szCs w:val="24"/>
        </w:rPr>
        <w:t xml:space="preserve"> Rozporządzenia </w:t>
      </w:r>
      <w:r w:rsidR="009915F7" w:rsidRPr="00FB6DDE">
        <w:rPr>
          <w:rFonts w:cstheme="minorHAnsi"/>
          <w:sz w:val="24"/>
          <w:szCs w:val="24"/>
        </w:rPr>
        <w:t xml:space="preserve">Parlamentu Europejskiego i Rady (UE) 2016/679 z dnia 27 kwietnia 2016 r. w sprawie ochrony osób fizycznych w związku z przetwarzaniem danych osobowych, dalej zwane RODO, informuję, iż: </w:t>
      </w:r>
    </w:p>
    <w:p w:rsidR="004E253E" w:rsidRPr="00FB6DDE" w:rsidRDefault="004E253E" w:rsidP="009915F7">
      <w:pPr>
        <w:spacing w:after="0"/>
        <w:jc w:val="both"/>
        <w:rPr>
          <w:rFonts w:cstheme="minorHAnsi"/>
          <w:sz w:val="24"/>
          <w:szCs w:val="24"/>
        </w:rPr>
      </w:pPr>
    </w:p>
    <w:p w:rsidR="009915F7" w:rsidRPr="00976E08" w:rsidRDefault="009915F7" w:rsidP="009915F7">
      <w:pPr>
        <w:pStyle w:val="Akapitzlist"/>
        <w:numPr>
          <w:ilvl w:val="0"/>
          <w:numId w:val="7"/>
        </w:numPr>
        <w:spacing w:before="0" w:after="200" w:line="276" w:lineRule="auto"/>
        <w:ind w:left="284" w:right="170" w:hanging="284"/>
        <w:contextualSpacing/>
        <w:jc w:val="left"/>
        <w:rPr>
          <w:rFonts w:cstheme="minorHAnsi"/>
          <w:i/>
          <w:color w:val="000000" w:themeColor="text1"/>
          <w:sz w:val="24"/>
        </w:rPr>
      </w:pPr>
      <w:r w:rsidRPr="00FB6DDE">
        <w:rPr>
          <w:sz w:val="24"/>
        </w:rPr>
        <w:t xml:space="preserve"> </w:t>
      </w:r>
      <w:r w:rsidRPr="00976E08">
        <w:rPr>
          <w:sz w:val="24"/>
        </w:rPr>
        <w:t xml:space="preserve">Administratorem danych osobowych jest: </w:t>
      </w:r>
      <w:r w:rsidR="00976E08" w:rsidRPr="00976E08">
        <w:rPr>
          <w:rFonts w:cstheme="minorHAnsi"/>
          <w:color w:val="000000" w:themeColor="text1"/>
          <w:sz w:val="24"/>
        </w:rPr>
        <w:t>Szkoła Podstawowa w Kamienicy Królewskiej (ul. Szkolna 19, 83-342 Kamienica Królewska, Telefon (58) 681-92-02).</w:t>
      </w:r>
    </w:p>
    <w:p w:rsidR="00177668" w:rsidRPr="00FB6DDE" w:rsidRDefault="009915F7" w:rsidP="00177668">
      <w:pPr>
        <w:pStyle w:val="Akapitzlist"/>
        <w:numPr>
          <w:ilvl w:val="0"/>
          <w:numId w:val="7"/>
        </w:numPr>
        <w:spacing w:before="0" w:after="200" w:line="276" w:lineRule="auto"/>
        <w:ind w:left="284" w:right="170" w:hanging="284"/>
        <w:contextualSpacing/>
        <w:jc w:val="left"/>
        <w:rPr>
          <w:rFonts w:cstheme="minorHAnsi"/>
          <w:i/>
          <w:color w:val="000000" w:themeColor="text1"/>
          <w:sz w:val="24"/>
        </w:rPr>
      </w:pPr>
      <w:r w:rsidRPr="00FB6DDE">
        <w:rPr>
          <w:sz w:val="24"/>
        </w:rPr>
        <w:t>Może</w:t>
      </w:r>
      <w:r w:rsidR="00177668" w:rsidRPr="00FB6DDE">
        <w:rPr>
          <w:sz w:val="24"/>
        </w:rPr>
        <w:t>sz</w:t>
      </w:r>
      <w:r w:rsidRPr="00FB6DDE">
        <w:rPr>
          <w:sz w:val="24"/>
        </w:rPr>
        <w:t xml:space="preserve"> się kontaktować równie</w:t>
      </w:r>
      <w:r w:rsidR="00BC5B7F">
        <w:rPr>
          <w:sz w:val="24"/>
        </w:rPr>
        <w:t>ż z wyznaczonym przez Placówkę Inspektorem Ochrony D</w:t>
      </w:r>
      <w:r w:rsidRPr="00FB6DDE">
        <w:rPr>
          <w:sz w:val="24"/>
        </w:rPr>
        <w:t xml:space="preserve">anych pod adresem email:  </w:t>
      </w:r>
      <w:r w:rsidR="00687515">
        <w:rPr>
          <w:sz w:val="24"/>
        </w:rPr>
        <w:t>SPKamienica_Krolewska@sierakowice.pl</w:t>
      </w:r>
      <w:bookmarkStart w:id="0" w:name="_GoBack"/>
      <w:bookmarkEnd w:id="0"/>
    </w:p>
    <w:p w:rsidR="00177668" w:rsidRPr="00FB6DDE" w:rsidRDefault="00177668" w:rsidP="00177668">
      <w:pPr>
        <w:pStyle w:val="Akapitzlist"/>
        <w:numPr>
          <w:ilvl w:val="0"/>
          <w:numId w:val="7"/>
        </w:numPr>
        <w:spacing w:before="0" w:after="200" w:line="276" w:lineRule="auto"/>
        <w:ind w:left="284" w:right="170" w:hanging="284"/>
        <w:contextualSpacing/>
        <w:jc w:val="left"/>
        <w:rPr>
          <w:rFonts w:cstheme="minorHAnsi"/>
          <w:color w:val="000000" w:themeColor="text1"/>
          <w:sz w:val="24"/>
        </w:rPr>
      </w:pPr>
      <w:r w:rsidRPr="00FB6DDE">
        <w:rPr>
          <w:sz w:val="24"/>
        </w:rPr>
        <w:t xml:space="preserve">Twoje dane osobowe </w:t>
      </w:r>
      <w:r w:rsidR="00646F2C" w:rsidRPr="00FB6DDE">
        <w:rPr>
          <w:sz w:val="24"/>
        </w:rPr>
        <w:t>będą</w:t>
      </w:r>
      <w:r w:rsidRPr="00FB6DDE">
        <w:rPr>
          <w:sz w:val="24"/>
        </w:rPr>
        <w:t xml:space="preserve"> przetwarzane na postawie</w:t>
      </w:r>
      <w:r w:rsidRPr="00FB6DDE">
        <w:rPr>
          <w:rFonts w:eastAsiaTheme="minorEastAsia" w:cstheme="minorHAnsi"/>
          <w:i/>
          <w:iCs/>
          <w:color w:val="000000" w:themeColor="text1"/>
          <w:sz w:val="24"/>
        </w:rPr>
        <w:t xml:space="preserve"> </w:t>
      </w:r>
      <w:r w:rsidRPr="00FB6DDE">
        <w:rPr>
          <w:rFonts w:cs="Calibri"/>
          <w:sz w:val="24"/>
        </w:rPr>
        <w:t xml:space="preserve">art. 6 ust. 1 lit. c RODO </w:t>
      </w:r>
      <w:r w:rsidRPr="00FB6DDE">
        <w:rPr>
          <w:sz w:val="24"/>
        </w:rPr>
        <w:t xml:space="preserve">w celu: </w:t>
      </w:r>
    </w:p>
    <w:p w:rsidR="00177668" w:rsidRPr="00A52C13" w:rsidRDefault="00177668" w:rsidP="00177668">
      <w:pPr>
        <w:pStyle w:val="Akapitzlist"/>
        <w:numPr>
          <w:ilvl w:val="0"/>
          <w:numId w:val="10"/>
        </w:numPr>
        <w:spacing w:before="120" w:line="240" w:lineRule="auto"/>
        <w:contextualSpacing/>
        <w:rPr>
          <w:sz w:val="24"/>
        </w:rPr>
      </w:pPr>
      <w:r w:rsidRPr="00A52C13">
        <w:rPr>
          <w:sz w:val="24"/>
        </w:rPr>
        <w:t>wypełniania obowiązków i uprawnień wynikających ze stosunku pracy;</w:t>
      </w:r>
    </w:p>
    <w:p w:rsidR="00177668" w:rsidRPr="00A52C13" w:rsidRDefault="00A52C13" w:rsidP="00177668">
      <w:pPr>
        <w:pStyle w:val="Akapitzlist"/>
        <w:numPr>
          <w:ilvl w:val="0"/>
          <w:numId w:val="10"/>
        </w:numPr>
        <w:spacing w:before="0" w:line="240" w:lineRule="auto"/>
        <w:contextualSpacing/>
        <w:rPr>
          <w:sz w:val="24"/>
        </w:rPr>
      </w:pPr>
      <w:r w:rsidRPr="00A52C13">
        <w:rPr>
          <w:sz w:val="24"/>
        </w:rPr>
        <w:t xml:space="preserve">wykonywania powierzonych zadań w ramach </w:t>
      </w:r>
      <w:r w:rsidR="00672015">
        <w:rPr>
          <w:sz w:val="24"/>
        </w:rPr>
        <w:t>zakresu obowiązków</w:t>
      </w:r>
      <w:r w:rsidR="00177668" w:rsidRPr="00A52C13">
        <w:rPr>
          <w:sz w:val="24"/>
        </w:rPr>
        <w:t>;</w:t>
      </w:r>
    </w:p>
    <w:p w:rsidR="00646F2C" w:rsidRPr="00A52C13" w:rsidRDefault="00177668" w:rsidP="00646F2C">
      <w:pPr>
        <w:pStyle w:val="Akapitzlist"/>
        <w:numPr>
          <w:ilvl w:val="0"/>
          <w:numId w:val="10"/>
        </w:numPr>
        <w:spacing w:before="0" w:line="240" w:lineRule="auto"/>
        <w:contextualSpacing/>
        <w:rPr>
          <w:sz w:val="24"/>
        </w:rPr>
      </w:pPr>
      <w:r w:rsidRPr="00A52C13">
        <w:rPr>
          <w:sz w:val="24"/>
        </w:rPr>
        <w:t>zapewnienia bezpieczeństwa osób przebywających na terenie obiektów oraz zabezpieczenia mieni</w:t>
      </w:r>
      <w:r w:rsidR="00BC5B7F" w:rsidRPr="00A52C13">
        <w:rPr>
          <w:sz w:val="24"/>
        </w:rPr>
        <w:t>a.</w:t>
      </w:r>
    </w:p>
    <w:p w:rsidR="00177668" w:rsidRPr="00FB6DDE" w:rsidRDefault="00646F2C" w:rsidP="00E368C5">
      <w:pPr>
        <w:pStyle w:val="Akapitzlist"/>
        <w:numPr>
          <w:ilvl w:val="0"/>
          <w:numId w:val="7"/>
        </w:numPr>
        <w:spacing w:line="240" w:lineRule="auto"/>
        <w:ind w:left="284" w:hanging="284"/>
        <w:contextualSpacing/>
        <w:rPr>
          <w:sz w:val="24"/>
        </w:rPr>
      </w:pPr>
      <w:r w:rsidRPr="00FB6DDE">
        <w:rPr>
          <w:color w:val="000000" w:themeColor="text1"/>
          <w:sz w:val="24"/>
        </w:rPr>
        <w:t>Twoje dane osobowe w</w:t>
      </w:r>
      <w:r w:rsidR="00177668" w:rsidRPr="00FB6DDE">
        <w:rPr>
          <w:color w:val="000000" w:themeColor="text1"/>
          <w:sz w:val="24"/>
        </w:rPr>
        <w:t xml:space="preserve"> pozostałych przypadkach </w:t>
      </w:r>
      <w:r w:rsidR="00672015">
        <w:rPr>
          <w:color w:val="000000" w:themeColor="text1"/>
          <w:sz w:val="24"/>
        </w:rPr>
        <w:t>mogą być przetwarzane</w:t>
      </w:r>
      <w:r w:rsidR="00177668" w:rsidRPr="00FB6DDE">
        <w:rPr>
          <w:color w:val="000000" w:themeColor="text1"/>
          <w:sz w:val="24"/>
        </w:rPr>
        <w:t xml:space="preserve"> na podstawie udzielonej zgody w zakresie i</w:t>
      </w:r>
      <w:r w:rsidRPr="00FB6DDE">
        <w:rPr>
          <w:color w:val="000000" w:themeColor="text1"/>
          <w:sz w:val="24"/>
        </w:rPr>
        <w:t xml:space="preserve"> celu określonym w treści zgody, na podstawie art. 6 ust. 1 lit. a RODO</w:t>
      </w:r>
      <w:r w:rsidR="00672015">
        <w:rPr>
          <w:color w:val="000000" w:themeColor="text1"/>
          <w:sz w:val="24"/>
        </w:rPr>
        <w:t xml:space="preserve"> lub art. 6 ust. 1 lit. f RODO w ramach prawnie usprawiedliwionego celu administratora danych osobowych.</w:t>
      </w:r>
    </w:p>
    <w:p w:rsidR="008D7907" w:rsidRPr="00FB6DDE" w:rsidRDefault="008D7907" w:rsidP="008D7907">
      <w:pPr>
        <w:pStyle w:val="Akapitzlist"/>
        <w:numPr>
          <w:ilvl w:val="0"/>
          <w:numId w:val="7"/>
        </w:numPr>
        <w:spacing w:before="0" w:after="200" w:line="276" w:lineRule="auto"/>
        <w:ind w:left="284" w:right="170" w:hanging="284"/>
        <w:contextualSpacing/>
        <w:jc w:val="left"/>
        <w:rPr>
          <w:rFonts w:cstheme="minorHAnsi"/>
          <w:color w:val="000000" w:themeColor="text1"/>
          <w:sz w:val="24"/>
        </w:rPr>
      </w:pPr>
      <w:r w:rsidRPr="00FB6DDE">
        <w:rPr>
          <w:rFonts w:cstheme="minorHAnsi"/>
          <w:color w:val="000000" w:themeColor="text1"/>
          <w:sz w:val="24"/>
        </w:rPr>
        <w:t xml:space="preserve">Odbiorcami danych mogą być podmioty, którym ujawniono dane osobowe – z wyjątkiem organów publicznych, w sytuacji w której mogą otrzymać dane osobowe w ramach konkretnego postępowania administracyjnego. Odbiorcami mogą być podmioty wspierające szkołę w realizowaniu statutowych zadań, podmioty którym powierzono przetwarzanie na podstawie art. 28 RODO. </w:t>
      </w:r>
    </w:p>
    <w:p w:rsidR="00E368C5" w:rsidRPr="00FB6DDE" w:rsidRDefault="009915F7" w:rsidP="00E368C5">
      <w:pPr>
        <w:pStyle w:val="Akapitzlist"/>
        <w:numPr>
          <w:ilvl w:val="0"/>
          <w:numId w:val="7"/>
        </w:numPr>
        <w:spacing w:before="0" w:after="200" w:line="276" w:lineRule="auto"/>
        <w:ind w:left="284" w:right="170" w:hanging="284"/>
        <w:contextualSpacing/>
        <w:jc w:val="left"/>
        <w:rPr>
          <w:rFonts w:cstheme="minorHAnsi"/>
          <w:i/>
          <w:color w:val="000000" w:themeColor="text1"/>
          <w:sz w:val="24"/>
        </w:rPr>
      </w:pPr>
      <w:r w:rsidRPr="00FB6DDE">
        <w:rPr>
          <w:color w:val="000000" w:themeColor="text1"/>
          <w:sz w:val="24"/>
        </w:rPr>
        <w:t>Dane nie będą przekazywane do państwa trzeciego lub organizacji międzynarodowej.</w:t>
      </w:r>
    </w:p>
    <w:p w:rsidR="00B60B37" w:rsidRPr="00FB6DDE" w:rsidRDefault="00646F2C" w:rsidP="00E368C5">
      <w:pPr>
        <w:pStyle w:val="Akapitzlist"/>
        <w:numPr>
          <w:ilvl w:val="0"/>
          <w:numId w:val="7"/>
        </w:numPr>
        <w:spacing w:before="0" w:after="200" w:line="276" w:lineRule="auto"/>
        <w:ind w:left="284" w:right="170" w:hanging="284"/>
        <w:contextualSpacing/>
        <w:jc w:val="left"/>
        <w:rPr>
          <w:rFonts w:cstheme="minorHAnsi"/>
          <w:i/>
          <w:color w:val="000000" w:themeColor="text1"/>
          <w:sz w:val="24"/>
        </w:rPr>
      </w:pPr>
      <w:r w:rsidRPr="00FB6DDE">
        <w:rPr>
          <w:sz w:val="24"/>
        </w:rPr>
        <w:t>Twoje</w:t>
      </w:r>
      <w:r w:rsidR="00B60B37" w:rsidRPr="00FB6DDE">
        <w:rPr>
          <w:sz w:val="24"/>
        </w:rPr>
        <w:t xml:space="preserve"> dane będą przechowywane przez okres do czasu ustania stosunku pracy (chyba, że przepisy prawa stanowią odmiennie), a po tym czasie archiwizowane przez okres oraz w zakresie wymaganym przez przepisy prawa lub dla zabezpieczenia ewentualnych roszczeń.</w:t>
      </w:r>
    </w:p>
    <w:p w:rsidR="009915F7" w:rsidRPr="00FB6DDE" w:rsidRDefault="009915F7" w:rsidP="009915F7">
      <w:pPr>
        <w:pStyle w:val="Akapitzlist"/>
        <w:numPr>
          <w:ilvl w:val="0"/>
          <w:numId w:val="7"/>
        </w:numPr>
        <w:spacing w:before="0" w:after="200" w:line="276" w:lineRule="auto"/>
        <w:ind w:left="284" w:right="170" w:hanging="284"/>
        <w:contextualSpacing/>
        <w:jc w:val="left"/>
        <w:rPr>
          <w:rFonts w:cstheme="minorHAnsi"/>
          <w:color w:val="000000" w:themeColor="text1"/>
          <w:sz w:val="24"/>
        </w:rPr>
      </w:pPr>
      <w:r w:rsidRPr="00FB6DDE">
        <w:rPr>
          <w:color w:val="000000" w:themeColor="text1"/>
          <w:sz w:val="24"/>
        </w:rPr>
        <w:t xml:space="preserve">Zgodnie z RODO przysługuje </w:t>
      </w:r>
      <w:r w:rsidR="00646F2C" w:rsidRPr="00FB6DDE">
        <w:rPr>
          <w:color w:val="000000" w:themeColor="text1"/>
          <w:sz w:val="24"/>
        </w:rPr>
        <w:t>Tobie</w:t>
      </w:r>
      <w:r w:rsidRPr="00FB6DDE">
        <w:rPr>
          <w:color w:val="000000" w:themeColor="text1"/>
          <w:sz w:val="24"/>
        </w:rPr>
        <w:t>:</w:t>
      </w:r>
    </w:p>
    <w:p w:rsidR="009915F7" w:rsidRPr="00FB6DDE" w:rsidRDefault="009915F7" w:rsidP="009915F7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sz w:val="24"/>
        </w:rPr>
      </w:pPr>
      <w:r w:rsidRPr="00FB6DDE">
        <w:rPr>
          <w:sz w:val="24"/>
        </w:rPr>
        <w:t>prawo dostępu do swoich danych oraz otrzymania ich kopii</w:t>
      </w:r>
      <w:r w:rsidR="00317DDD" w:rsidRPr="00FB6DDE">
        <w:rPr>
          <w:sz w:val="24"/>
        </w:rPr>
        <w:t xml:space="preserve"> (art. 15 RODO)</w:t>
      </w:r>
      <w:r w:rsidRPr="00FB6DDE">
        <w:rPr>
          <w:sz w:val="24"/>
        </w:rPr>
        <w:t>;</w:t>
      </w:r>
    </w:p>
    <w:p w:rsidR="009915F7" w:rsidRPr="00FB6DDE" w:rsidRDefault="009915F7" w:rsidP="009915F7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sz w:val="24"/>
        </w:rPr>
      </w:pPr>
      <w:r w:rsidRPr="00FB6DDE">
        <w:rPr>
          <w:sz w:val="24"/>
        </w:rPr>
        <w:t>prawo do sprostowania (poprawiania) swoich danych</w:t>
      </w:r>
      <w:r w:rsidR="00317DDD" w:rsidRPr="00FB6DDE">
        <w:rPr>
          <w:sz w:val="24"/>
        </w:rPr>
        <w:t xml:space="preserve"> (art. 16 RODO)</w:t>
      </w:r>
      <w:r w:rsidRPr="00FB6DDE">
        <w:rPr>
          <w:sz w:val="24"/>
        </w:rPr>
        <w:t>;</w:t>
      </w:r>
    </w:p>
    <w:p w:rsidR="009915F7" w:rsidRPr="00FB6DDE" w:rsidRDefault="009915F7" w:rsidP="009915F7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sz w:val="24"/>
        </w:rPr>
      </w:pPr>
      <w:r w:rsidRPr="00FB6DDE">
        <w:rPr>
          <w:sz w:val="24"/>
        </w:rPr>
        <w:lastRenderedPageBreak/>
        <w:t>prawo do usunięcia danych osobowych, w sytuacji, gdy przetwarzanie danych nie następuje w celu wywiązania się z obowiązku wynikającego z przepisu prawa lub w ramach sprawowania władzy publicznej</w:t>
      </w:r>
      <w:r w:rsidR="00317DDD" w:rsidRPr="00FB6DDE">
        <w:rPr>
          <w:sz w:val="24"/>
        </w:rPr>
        <w:t xml:space="preserve"> (art. 17 RODO)</w:t>
      </w:r>
      <w:r w:rsidRPr="00FB6DDE">
        <w:rPr>
          <w:sz w:val="24"/>
        </w:rPr>
        <w:t xml:space="preserve">; </w:t>
      </w:r>
    </w:p>
    <w:p w:rsidR="009915F7" w:rsidRPr="00FB6DDE" w:rsidRDefault="009915F7" w:rsidP="009915F7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sz w:val="24"/>
        </w:rPr>
      </w:pPr>
      <w:r w:rsidRPr="00FB6DDE">
        <w:rPr>
          <w:sz w:val="24"/>
        </w:rPr>
        <w:t>prawo do ograniczenia przetwarzania danych</w:t>
      </w:r>
      <w:r w:rsidR="00317DDD" w:rsidRPr="00FB6DDE">
        <w:rPr>
          <w:sz w:val="24"/>
        </w:rPr>
        <w:t xml:space="preserve"> (art. 18 RODO)</w:t>
      </w:r>
      <w:r w:rsidRPr="00FB6DDE">
        <w:rPr>
          <w:sz w:val="24"/>
        </w:rPr>
        <w:t>;</w:t>
      </w:r>
    </w:p>
    <w:p w:rsidR="00317DDD" w:rsidRPr="00FB6DDE" w:rsidRDefault="00317DDD" w:rsidP="009915F7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sz w:val="24"/>
        </w:rPr>
      </w:pPr>
      <w:r w:rsidRPr="00FB6DDE">
        <w:rPr>
          <w:sz w:val="24"/>
        </w:rPr>
        <w:t>prawo do przenoszenia danych (art. 20 RODO);</w:t>
      </w:r>
    </w:p>
    <w:p w:rsidR="00317DDD" w:rsidRPr="00FB6DDE" w:rsidRDefault="00317DDD" w:rsidP="00317DDD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sz w:val="24"/>
        </w:rPr>
      </w:pPr>
      <w:r w:rsidRPr="00FB6DDE">
        <w:rPr>
          <w:sz w:val="24"/>
        </w:rPr>
        <w:t>prawo do wniesienia sprzeciwu wobec przetwarzanych danych na podstawie</w:t>
      </w:r>
      <w:r w:rsidR="00263E6F" w:rsidRPr="00FB6DDE">
        <w:rPr>
          <w:sz w:val="24"/>
        </w:rPr>
        <w:t xml:space="preserve"> przesłanki określonej w </w:t>
      </w:r>
      <w:r w:rsidRPr="00FB6DDE">
        <w:rPr>
          <w:sz w:val="24"/>
        </w:rPr>
        <w:t xml:space="preserve"> art. 6 ust. 1 lit. </w:t>
      </w:r>
      <w:r w:rsidR="00263E6F" w:rsidRPr="00FB6DDE">
        <w:rPr>
          <w:sz w:val="24"/>
        </w:rPr>
        <w:t>e</w:t>
      </w:r>
      <w:r w:rsidRPr="00FB6DDE">
        <w:rPr>
          <w:sz w:val="24"/>
        </w:rPr>
        <w:t>-f RODO (art. 21 RODO);</w:t>
      </w:r>
    </w:p>
    <w:p w:rsidR="00317DDD" w:rsidRPr="00FB6DDE" w:rsidRDefault="009915F7" w:rsidP="00317DDD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rFonts w:cstheme="minorBidi"/>
          <w:sz w:val="24"/>
        </w:rPr>
      </w:pPr>
      <w:r w:rsidRPr="00FB6DDE">
        <w:rPr>
          <w:sz w:val="24"/>
        </w:rPr>
        <w:t>prawo do wniesienia skargi do Prezes UODO (na adres Urzędu Ochrony Danych Osobowych, ul. Stawki 2, 00 - 193 Warszawa)</w:t>
      </w:r>
      <w:r w:rsidR="0096227F" w:rsidRPr="00FB6DDE">
        <w:rPr>
          <w:sz w:val="24"/>
        </w:rPr>
        <w:t>;</w:t>
      </w:r>
    </w:p>
    <w:p w:rsidR="00317DDD" w:rsidRPr="00FB6DDE" w:rsidRDefault="00317DDD" w:rsidP="00317DDD">
      <w:pPr>
        <w:pStyle w:val="Akapitzlist"/>
        <w:numPr>
          <w:ilvl w:val="0"/>
          <w:numId w:val="8"/>
        </w:numPr>
        <w:spacing w:before="0" w:after="160" w:line="259" w:lineRule="auto"/>
        <w:ind w:left="567" w:hanging="283"/>
        <w:contextualSpacing/>
        <w:rPr>
          <w:rFonts w:cstheme="minorBidi"/>
          <w:sz w:val="24"/>
        </w:rPr>
      </w:pPr>
      <w:r w:rsidRPr="00FB6DDE">
        <w:rPr>
          <w:sz w:val="24"/>
        </w:rPr>
        <w:t>prawo do cofnięcia zgody na przetwarzanie danych osobowych, w sytuacji gdy dane, które przetwarzamy p</w:t>
      </w:r>
      <w:r w:rsidR="00BC5B7F">
        <w:rPr>
          <w:sz w:val="24"/>
        </w:rPr>
        <w:t>ozyskaliśmy na podstawie Twojej</w:t>
      </w:r>
      <w:r w:rsidRPr="00FB6DDE">
        <w:rPr>
          <w:sz w:val="24"/>
        </w:rPr>
        <w:t xml:space="preserve"> zgody. Cofnięcie zgody nie może jednak wpływać na zgodność z prawem ich przetwarzania, które</w:t>
      </w:r>
      <w:r w:rsidR="00BC5B7F">
        <w:rPr>
          <w:sz w:val="24"/>
        </w:rPr>
        <w:t>go dokonano na podstawie</w:t>
      </w:r>
      <w:r w:rsidRPr="00FB6DDE">
        <w:rPr>
          <w:sz w:val="24"/>
        </w:rPr>
        <w:t xml:space="preserve"> zgody przed jej wycofaniem.</w:t>
      </w:r>
    </w:p>
    <w:p w:rsidR="00263E6F" w:rsidRPr="00FB6DDE" w:rsidRDefault="0000005B" w:rsidP="00263E6F">
      <w:pPr>
        <w:pStyle w:val="Akapitzlist"/>
        <w:numPr>
          <w:ilvl w:val="0"/>
          <w:numId w:val="7"/>
        </w:numPr>
        <w:spacing w:after="160" w:line="259" w:lineRule="auto"/>
        <w:ind w:left="284" w:hanging="284"/>
        <w:contextualSpacing/>
        <w:rPr>
          <w:sz w:val="24"/>
        </w:rPr>
      </w:pPr>
      <w:r w:rsidRPr="00FB6DDE">
        <w:rPr>
          <w:sz w:val="24"/>
        </w:rPr>
        <w:t>Gromadzone dane nie będą wykorzystywane do zautomatyzowanego podejmowani</w:t>
      </w:r>
      <w:r w:rsidR="00BC5B7F">
        <w:rPr>
          <w:sz w:val="24"/>
        </w:rPr>
        <w:t>a decyzji ani do profilowania, o</w:t>
      </w:r>
      <w:r w:rsidRPr="00FB6DDE">
        <w:rPr>
          <w:sz w:val="24"/>
        </w:rPr>
        <w:t xml:space="preserve"> których mowa w art. 22 ust. 1 i 4 RODO. </w:t>
      </w:r>
    </w:p>
    <w:p w:rsidR="00AB319B" w:rsidRPr="00FB6DDE" w:rsidRDefault="00AB319B" w:rsidP="00AB319B">
      <w:pPr>
        <w:pStyle w:val="Akapitzlist"/>
        <w:numPr>
          <w:ilvl w:val="0"/>
          <w:numId w:val="7"/>
        </w:numPr>
        <w:spacing w:after="160" w:line="259" w:lineRule="auto"/>
        <w:contextualSpacing/>
        <w:rPr>
          <w:sz w:val="24"/>
        </w:rPr>
      </w:pPr>
      <w:r w:rsidRPr="00FB6DDE">
        <w:rPr>
          <w:sz w:val="24"/>
        </w:rPr>
        <w:t xml:space="preserve">Podanie danych </w:t>
      </w:r>
      <w:r w:rsidR="006C2A22" w:rsidRPr="00FB6DDE">
        <w:rPr>
          <w:sz w:val="24"/>
        </w:rPr>
        <w:t>przetwarzanych na podstawie art. 6 ust. 1</w:t>
      </w:r>
      <w:r w:rsidR="008A5478">
        <w:rPr>
          <w:sz w:val="24"/>
        </w:rPr>
        <w:t xml:space="preserve"> lit. c</w:t>
      </w:r>
      <w:r w:rsidR="006C2A22" w:rsidRPr="00FB6DDE">
        <w:rPr>
          <w:sz w:val="24"/>
        </w:rPr>
        <w:t xml:space="preserve"> RODO </w:t>
      </w:r>
      <w:r w:rsidRPr="00FB6DDE">
        <w:rPr>
          <w:sz w:val="24"/>
        </w:rPr>
        <w:t>jest konieczne dla celów związanych z nawiązaniem i przebiegiem zatrudnienia, odmowa ich podania jest równoznaczna z brakiem możliwości zawarcia stosunku pracy.</w:t>
      </w:r>
    </w:p>
    <w:p w:rsidR="004E253E" w:rsidRPr="00317DDD" w:rsidRDefault="004E253E" w:rsidP="004E253E">
      <w:pPr>
        <w:ind w:right="170"/>
        <w:contextualSpacing/>
        <w:rPr>
          <w:rFonts w:cstheme="minorHAnsi"/>
          <w:color w:val="000000" w:themeColor="text1"/>
          <w:sz w:val="24"/>
          <w:szCs w:val="24"/>
        </w:rPr>
      </w:pPr>
    </w:p>
    <w:p w:rsidR="004E253E" w:rsidRPr="00317DDD" w:rsidRDefault="004E253E" w:rsidP="004E253E">
      <w:pPr>
        <w:ind w:right="170"/>
        <w:contextualSpacing/>
        <w:rPr>
          <w:rFonts w:cstheme="minorHAnsi"/>
          <w:color w:val="000000" w:themeColor="text1"/>
          <w:sz w:val="24"/>
          <w:szCs w:val="24"/>
        </w:rPr>
      </w:pPr>
    </w:p>
    <w:p w:rsidR="004E253E" w:rsidRPr="00317DDD" w:rsidRDefault="004E253E" w:rsidP="004E253E">
      <w:pPr>
        <w:ind w:right="170"/>
        <w:contextualSpacing/>
        <w:rPr>
          <w:rFonts w:cstheme="minorHAnsi"/>
          <w:color w:val="000000" w:themeColor="text1"/>
          <w:sz w:val="24"/>
          <w:szCs w:val="24"/>
        </w:rPr>
      </w:pPr>
    </w:p>
    <w:p w:rsidR="00F852BD" w:rsidRDefault="00992F7E" w:rsidP="00F852B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</w:t>
      </w:r>
      <w:r w:rsidR="00F852BD" w:rsidRPr="00DA1C49">
        <w:rPr>
          <w:rFonts w:cstheme="minorHAnsi"/>
          <w:color w:val="000000" w:themeColor="text1"/>
        </w:rPr>
        <w:t xml:space="preserve">Potwierdzam </w:t>
      </w:r>
      <w:r w:rsidR="00BC5B7F">
        <w:rPr>
          <w:rFonts w:cstheme="minorHAnsi"/>
          <w:color w:val="000000" w:themeColor="text1"/>
        </w:rPr>
        <w:t xml:space="preserve">zapoznanie się z treścią klauzuli informacyjnej </w:t>
      </w:r>
    </w:p>
    <w:p w:rsidR="00F852BD" w:rsidRDefault="00F852BD" w:rsidP="00F852BD">
      <w:pPr>
        <w:rPr>
          <w:rFonts w:cstheme="minorHAnsi"/>
          <w:color w:val="FF0000"/>
        </w:rPr>
      </w:pPr>
    </w:p>
    <w:p w:rsidR="00F852BD" w:rsidRDefault="00F852BD" w:rsidP="00F852BD">
      <w:pPr>
        <w:spacing w:after="0" w:line="240" w:lineRule="auto"/>
        <w:ind w:right="4820"/>
        <w:jc w:val="center"/>
        <w:rPr>
          <w:rFonts w:cstheme="minorHAnsi"/>
          <w:color w:val="FF0000"/>
        </w:rPr>
      </w:pPr>
    </w:p>
    <w:p w:rsidR="00F852BD" w:rsidRPr="00734B37" w:rsidRDefault="00F852BD" w:rsidP="00F852BD">
      <w:pPr>
        <w:spacing w:after="0" w:line="240" w:lineRule="auto"/>
        <w:ind w:right="4820"/>
        <w:rPr>
          <w:rFonts w:cstheme="minorHAnsi"/>
          <w:color w:val="000000" w:themeColor="text1"/>
          <w:sz w:val="16"/>
          <w:szCs w:val="16"/>
        </w:rPr>
      </w:pPr>
      <w:r w:rsidRPr="00734B37">
        <w:rPr>
          <w:rFonts w:cstheme="minorHAnsi"/>
          <w:color w:val="000000" w:themeColor="text1"/>
          <w:sz w:val="16"/>
          <w:szCs w:val="16"/>
        </w:rPr>
        <w:t>………………</w:t>
      </w:r>
      <w:r>
        <w:rPr>
          <w:rFonts w:cstheme="minorHAnsi"/>
          <w:color w:val="000000" w:themeColor="text1"/>
          <w:sz w:val="16"/>
          <w:szCs w:val="16"/>
        </w:rPr>
        <w:t>……………………………</w:t>
      </w:r>
      <w:r w:rsidRPr="00734B37">
        <w:rPr>
          <w:rFonts w:cstheme="minorHAnsi"/>
          <w:color w:val="000000" w:themeColor="text1"/>
          <w:sz w:val="16"/>
          <w:szCs w:val="16"/>
        </w:rPr>
        <w:t>……………………………..................</w:t>
      </w:r>
    </w:p>
    <w:p w:rsidR="00F852BD" w:rsidRPr="00DA1C49" w:rsidRDefault="00F852BD" w:rsidP="00F852BD">
      <w:pPr>
        <w:spacing w:after="0" w:line="240" w:lineRule="auto"/>
        <w:ind w:left="708" w:right="4820" w:firstLine="708"/>
        <w:rPr>
          <w:rFonts w:cstheme="minorHAnsi"/>
          <w:color w:val="000000" w:themeColor="text1"/>
          <w:sz w:val="16"/>
          <w:szCs w:val="16"/>
        </w:rPr>
      </w:pPr>
      <w:r w:rsidRPr="00DA1C49">
        <w:rPr>
          <w:rFonts w:cstheme="minorHAnsi"/>
          <w:color w:val="000000" w:themeColor="text1"/>
          <w:sz w:val="16"/>
          <w:szCs w:val="16"/>
        </w:rPr>
        <w:t>podpis pracownika</w:t>
      </w:r>
    </w:p>
    <w:p w:rsidR="00596591" w:rsidRPr="00317DDD" w:rsidRDefault="00596591" w:rsidP="00BE6ADA">
      <w:pPr>
        <w:spacing w:after="0"/>
        <w:ind w:left="170" w:right="170"/>
        <w:rPr>
          <w:rFonts w:cstheme="minorHAnsi"/>
          <w:color w:val="000000" w:themeColor="text1"/>
          <w:sz w:val="24"/>
          <w:szCs w:val="24"/>
        </w:rPr>
      </w:pPr>
    </w:p>
    <w:sectPr w:rsidR="00596591" w:rsidRPr="00317DDD" w:rsidSect="00F15D00">
      <w:headerReference w:type="default" r:id="rId7"/>
      <w:footerReference w:type="default" r:id="rId8"/>
      <w:pgSz w:w="11906" w:h="16838"/>
      <w:pgMar w:top="709" w:right="1133" w:bottom="1276" w:left="1134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46C" w:rsidRDefault="001E646C" w:rsidP="00E52E93">
      <w:pPr>
        <w:spacing w:after="0" w:line="240" w:lineRule="auto"/>
      </w:pPr>
      <w:r>
        <w:separator/>
      </w:r>
    </w:p>
  </w:endnote>
  <w:endnote w:type="continuationSeparator" w:id="0">
    <w:p w:rsidR="001E646C" w:rsidRDefault="001E646C" w:rsidP="00E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Pr="00AD5676" w:rsidRDefault="00B061E4" w:rsidP="00E52E93">
    <w:pPr>
      <w:pStyle w:val="Stopka"/>
      <w:pBdr>
        <w:bottom w:val="single" w:sz="4" w:space="1" w:color="auto"/>
      </w:pBdr>
      <w:rPr>
        <w:sz w:val="16"/>
        <w:szCs w:val="16"/>
      </w:rPr>
    </w:pPr>
  </w:p>
  <w:p w:rsidR="00B061E4" w:rsidRPr="00E52E93" w:rsidRDefault="00B061E4" w:rsidP="00E52E93">
    <w:pPr>
      <w:tabs>
        <w:tab w:val="right" w:pos="9356"/>
      </w:tabs>
      <w:spacing w:before="40"/>
      <w:rPr>
        <w:sz w:val="4"/>
        <w:szCs w:val="4"/>
        <w:lang w:val="x-none" w:eastAsia="x-none"/>
      </w:rPr>
    </w:pPr>
  </w:p>
  <w:p w:rsidR="00B061E4" w:rsidRDefault="00B06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46C" w:rsidRDefault="001E646C" w:rsidP="00E52E93">
      <w:pPr>
        <w:spacing w:after="0" w:line="240" w:lineRule="auto"/>
      </w:pPr>
      <w:r>
        <w:separator/>
      </w:r>
    </w:p>
  </w:footnote>
  <w:footnote w:type="continuationSeparator" w:id="0">
    <w:p w:rsidR="001E646C" w:rsidRDefault="001E646C" w:rsidP="00E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Default="00B061E4">
    <w:pPr>
      <w:pStyle w:val="Nagwek"/>
      <w:rPr>
        <w:color w:val="000000" w:themeColor="text1"/>
        <w:sz w:val="4"/>
        <w:szCs w:val="4"/>
      </w:rPr>
    </w:pPr>
  </w:p>
  <w:p w:rsidR="00B061E4" w:rsidRPr="00E52E93" w:rsidRDefault="00B061E4">
    <w:pPr>
      <w:pStyle w:val="Nagwek"/>
      <w:rPr>
        <w:color w:val="000000" w:themeColor="text1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5286"/>
    <w:multiLevelType w:val="hybridMultilevel"/>
    <w:tmpl w:val="E57C7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62A2"/>
    <w:multiLevelType w:val="hybridMultilevel"/>
    <w:tmpl w:val="5B38E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61DC"/>
    <w:multiLevelType w:val="hybridMultilevel"/>
    <w:tmpl w:val="F73414D6"/>
    <w:lvl w:ilvl="0" w:tplc="FDCE5B1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12AFA"/>
    <w:multiLevelType w:val="hybridMultilevel"/>
    <w:tmpl w:val="EC5C21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921B8"/>
    <w:multiLevelType w:val="hybridMultilevel"/>
    <w:tmpl w:val="0BD8A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6667"/>
    <w:multiLevelType w:val="hybridMultilevel"/>
    <w:tmpl w:val="7BDC1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0D40"/>
    <w:multiLevelType w:val="hybridMultilevel"/>
    <w:tmpl w:val="1B8AD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D5683"/>
    <w:multiLevelType w:val="hybridMultilevel"/>
    <w:tmpl w:val="1A860F26"/>
    <w:lvl w:ilvl="0" w:tplc="A240E7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6131614C"/>
    <w:multiLevelType w:val="hybridMultilevel"/>
    <w:tmpl w:val="CEBA2EA2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78DF49EF"/>
    <w:multiLevelType w:val="hybridMultilevel"/>
    <w:tmpl w:val="A5B0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2"/>
    <w:rsid w:val="0000005B"/>
    <w:rsid w:val="00001B89"/>
    <w:rsid w:val="00003105"/>
    <w:rsid w:val="0001535B"/>
    <w:rsid w:val="000176E5"/>
    <w:rsid w:val="000221AD"/>
    <w:rsid w:val="00022AD2"/>
    <w:rsid w:val="00035169"/>
    <w:rsid w:val="0005497E"/>
    <w:rsid w:val="00054C9C"/>
    <w:rsid w:val="00055311"/>
    <w:rsid w:val="000769A2"/>
    <w:rsid w:val="00081DD8"/>
    <w:rsid w:val="00084B11"/>
    <w:rsid w:val="000A592A"/>
    <w:rsid w:val="000B7DF6"/>
    <w:rsid w:val="000C7904"/>
    <w:rsid w:val="000D4C48"/>
    <w:rsid w:val="000E5001"/>
    <w:rsid w:val="000E5240"/>
    <w:rsid w:val="000E5C3D"/>
    <w:rsid w:val="00115006"/>
    <w:rsid w:val="001164E7"/>
    <w:rsid w:val="001233E3"/>
    <w:rsid w:val="00133781"/>
    <w:rsid w:val="00141E6F"/>
    <w:rsid w:val="00150F09"/>
    <w:rsid w:val="00164BA0"/>
    <w:rsid w:val="00177668"/>
    <w:rsid w:val="001807CA"/>
    <w:rsid w:val="00182EC3"/>
    <w:rsid w:val="001A36E4"/>
    <w:rsid w:val="001A79A8"/>
    <w:rsid w:val="001C3963"/>
    <w:rsid w:val="001E0A5B"/>
    <w:rsid w:val="001E5091"/>
    <w:rsid w:val="001E646C"/>
    <w:rsid w:val="001F0A0F"/>
    <w:rsid w:val="00204091"/>
    <w:rsid w:val="00216BDB"/>
    <w:rsid w:val="002211CF"/>
    <w:rsid w:val="0022793C"/>
    <w:rsid w:val="00236143"/>
    <w:rsid w:val="0025009D"/>
    <w:rsid w:val="0025641E"/>
    <w:rsid w:val="00263E6F"/>
    <w:rsid w:val="0029737E"/>
    <w:rsid w:val="002A17C4"/>
    <w:rsid w:val="002A66F4"/>
    <w:rsid w:val="002D09B6"/>
    <w:rsid w:val="002E37AB"/>
    <w:rsid w:val="003062DF"/>
    <w:rsid w:val="003110F5"/>
    <w:rsid w:val="00317DDD"/>
    <w:rsid w:val="00341174"/>
    <w:rsid w:val="00346A0E"/>
    <w:rsid w:val="00350D8F"/>
    <w:rsid w:val="00357E35"/>
    <w:rsid w:val="00357E48"/>
    <w:rsid w:val="003608A9"/>
    <w:rsid w:val="00375F03"/>
    <w:rsid w:val="003812F5"/>
    <w:rsid w:val="0038359E"/>
    <w:rsid w:val="00397B1D"/>
    <w:rsid w:val="003D2532"/>
    <w:rsid w:val="003D28EF"/>
    <w:rsid w:val="003D5FE1"/>
    <w:rsid w:val="003F272A"/>
    <w:rsid w:val="003F47FA"/>
    <w:rsid w:val="003F6FDB"/>
    <w:rsid w:val="0040747C"/>
    <w:rsid w:val="004158FA"/>
    <w:rsid w:val="0042515E"/>
    <w:rsid w:val="0042791C"/>
    <w:rsid w:val="0044165C"/>
    <w:rsid w:val="00451847"/>
    <w:rsid w:val="00491EB0"/>
    <w:rsid w:val="004A085F"/>
    <w:rsid w:val="004C37D2"/>
    <w:rsid w:val="004D15B2"/>
    <w:rsid w:val="004D38EE"/>
    <w:rsid w:val="004E253E"/>
    <w:rsid w:val="004E7E92"/>
    <w:rsid w:val="004F2166"/>
    <w:rsid w:val="00501AFD"/>
    <w:rsid w:val="005044D4"/>
    <w:rsid w:val="00513724"/>
    <w:rsid w:val="005260F8"/>
    <w:rsid w:val="00536E7A"/>
    <w:rsid w:val="005400F9"/>
    <w:rsid w:val="00545CA2"/>
    <w:rsid w:val="00546B30"/>
    <w:rsid w:val="00555BE4"/>
    <w:rsid w:val="0056082A"/>
    <w:rsid w:val="00566BA9"/>
    <w:rsid w:val="00567426"/>
    <w:rsid w:val="0057556E"/>
    <w:rsid w:val="00584ABA"/>
    <w:rsid w:val="00595290"/>
    <w:rsid w:val="00596591"/>
    <w:rsid w:val="005C0ABD"/>
    <w:rsid w:val="005C3194"/>
    <w:rsid w:val="005D0E7F"/>
    <w:rsid w:val="005D2C42"/>
    <w:rsid w:val="00603DAA"/>
    <w:rsid w:val="00612FEA"/>
    <w:rsid w:val="00627379"/>
    <w:rsid w:val="00636D6A"/>
    <w:rsid w:val="00646180"/>
    <w:rsid w:val="00646F2C"/>
    <w:rsid w:val="0064754E"/>
    <w:rsid w:val="00672015"/>
    <w:rsid w:val="0068680C"/>
    <w:rsid w:val="00687515"/>
    <w:rsid w:val="00687B48"/>
    <w:rsid w:val="006C2A22"/>
    <w:rsid w:val="006D17E2"/>
    <w:rsid w:val="006D5E03"/>
    <w:rsid w:val="006F4076"/>
    <w:rsid w:val="00717E88"/>
    <w:rsid w:val="007245D8"/>
    <w:rsid w:val="00730EFF"/>
    <w:rsid w:val="00735128"/>
    <w:rsid w:val="00744734"/>
    <w:rsid w:val="007B31FF"/>
    <w:rsid w:val="007C082D"/>
    <w:rsid w:val="007C1FC6"/>
    <w:rsid w:val="007C6159"/>
    <w:rsid w:val="007E5883"/>
    <w:rsid w:val="00800919"/>
    <w:rsid w:val="008109A6"/>
    <w:rsid w:val="00852CEC"/>
    <w:rsid w:val="00861D12"/>
    <w:rsid w:val="00873412"/>
    <w:rsid w:val="0087751A"/>
    <w:rsid w:val="00897CE8"/>
    <w:rsid w:val="008A5478"/>
    <w:rsid w:val="008B511B"/>
    <w:rsid w:val="008C6DF0"/>
    <w:rsid w:val="008D7907"/>
    <w:rsid w:val="008F0EAF"/>
    <w:rsid w:val="008F2B56"/>
    <w:rsid w:val="008F43AB"/>
    <w:rsid w:val="00904EE2"/>
    <w:rsid w:val="009107D8"/>
    <w:rsid w:val="00937338"/>
    <w:rsid w:val="0096227F"/>
    <w:rsid w:val="009654AA"/>
    <w:rsid w:val="00976E08"/>
    <w:rsid w:val="00987017"/>
    <w:rsid w:val="0099144C"/>
    <w:rsid w:val="009915F7"/>
    <w:rsid w:val="00991FF9"/>
    <w:rsid w:val="00992F7E"/>
    <w:rsid w:val="00994134"/>
    <w:rsid w:val="009A4DAC"/>
    <w:rsid w:val="009B362E"/>
    <w:rsid w:val="009B4CAF"/>
    <w:rsid w:val="009D0D8B"/>
    <w:rsid w:val="009E1EAC"/>
    <w:rsid w:val="009E51B1"/>
    <w:rsid w:val="00A0143D"/>
    <w:rsid w:val="00A15B20"/>
    <w:rsid w:val="00A23929"/>
    <w:rsid w:val="00A40AE7"/>
    <w:rsid w:val="00A51D4B"/>
    <w:rsid w:val="00A52C13"/>
    <w:rsid w:val="00A93ACB"/>
    <w:rsid w:val="00AB319B"/>
    <w:rsid w:val="00AB6894"/>
    <w:rsid w:val="00AB7D7A"/>
    <w:rsid w:val="00AC1AC7"/>
    <w:rsid w:val="00AC4633"/>
    <w:rsid w:val="00B061E4"/>
    <w:rsid w:val="00B071D1"/>
    <w:rsid w:val="00B16170"/>
    <w:rsid w:val="00B23CB6"/>
    <w:rsid w:val="00B30577"/>
    <w:rsid w:val="00B42951"/>
    <w:rsid w:val="00B535BF"/>
    <w:rsid w:val="00B54A88"/>
    <w:rsid w:val="00B60B37"/>
    <w:rsid w:val="00B905F1"/>
    <w:rsid w:val="00BA5EAC"/>
    <w:rsid w:val="00BA6E9E"/>
    <w:rsid w:val="00BC35B8"/>
    <w:rsid w:val="00BC5B7F"/>
    <w:rsid w:val="00BD69B1"/>
    <w:rsid w:val="00BE2BAA"/>
    <w:rsid w:val="00BE6ADA"/>
    <w:rsid w:val="00BF0881"/>
    <w:rsid w:val="00BF1B05"/>
    <w:rsid w:val="00C16010"/>
    <w:rsid w:val="00C17731"/>
    <w:rsid w:val="00C434DD"/>
    <w:rsid w:val="00C524CE"/>
    <w:rsid w:val="00C7238E"/>
    <w:rsid w:val="00C73EE4"/>
    <w:rsid w:val="00CA1194"/>
    <w:rsid w:val="00CB495B"/>
    <w:rsid w:val="00CC2B42"/>
    <w:rsid w:val="00CF3A4E"/>
    <w:rsid w:val="00D1499F"/>
    <w:rsid w:val="00D22066"/>
    <w:rsid w:val="00D250FD"/>
    <w:rsid w:val="00D301AC"/>
    <w:rsid w:val="00D31ACF"/>
    <w:rsid w:val="00D32582"/>
    <w:rsid w:val="00D908A4"/>
    <w:rsid w:val="00D94B55"/>
    <w:rsid w:val="00D96C46"/>
    <w:rsid w:val="00D977BF"/>
    <w:rsid w:val="00DB45C8"/>
    <w:rsid w:val="00DC09CD"/>
    <w:rsid w:val="00DC3E49"/>
    <w:rsid w:val="00DD2F54"/>
    <w:rsid w:val="00DF2E5A"/>
    <w:rsid w:val="00E05F29"/>
    <w:rsid w:val="00E17983"/>
    <w:rsid w:val="00E24316"/>
    <w:rsid w:val="00E368C5"/>
    <w:rsid w:val="00E52E93"/>
    <w:rsid w:val="00E610C3"/>
    <w:rsid w:val="00E874C4"/>
    <w:rsid w:val="00E90884"/>
    <w:rsid w:val="00E93014"/>
    <w:rsid w:val="00EA2180"/>
    <w:rsid w:val="00EA53B6"/>
    <w:rsid w:val="00EB600A"/>
    <w:rsid w:val="00EB6D7A"/>
    <w:rsid w:val="00EC5F70"/>
    <w:rsid w:val="00EE1B75"/>
    <w:rsid w:val="00EE68FD"/>
    <w:rsid w:val="00EF6CBB"/>
    <w:rsid w:val="00F0046B"/>
    <w:rsid w:val="00F005F2"/>
    <w:rsid w:val="00F075FC"/>
    <w:rsid w:val="00F103E6"/>
    <w:rsid w:val="00F15D00"/>
    <w:rsid w:val="00F15D65"/>
    <w:rsid w:val="00F30932"/>
    <w:rsid w:val="00F3785C"/>
    <w:rsid w:val="00F46EE6"/>
    <w:rsid w:val="00F55212"/>
    <w:rsid w:val="00F5555D"/>
    <w:rsid w:val="00F651E6"/>
    <w:rsid w:val="00F852BD"/>
    <w:rsid w:val="00FA7784"/>
    <w:rsid w:val="00FB6DDE"/>
    <w:rsid w:val="00FD155F"/>
    <w:rsid w:val="00FE62C0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132F6"/>
  <w15:chartTrackingRefBased/>
  <w15:docId w15:val="{35B245DC-557F-4F4B-872A-6956EB8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5F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50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3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3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3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0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E50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50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2211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535B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D0D8B"/>
    <w:pPr>
      <w:spacing w:before="200" w:after="0" w:line="300" w:lineRule="auto"/>
      <w:ind w:left="720"/>
      <w:jc w:val="both"/>
    </w:pPr>
    <w:rPr>
      <w:rFonts w:eastAsia="Times New Roman" w:cs="Arial"/>
      <w:spacing w:val="8"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03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3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3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E93"/>
  </w:style>
  <w:style w:type="paragraph" w:styleId="Stopka">
    <w:name w:val="footer"/>
    <w:basedOn w:val="Normalny"/>
    <w:link w:val="StopkaZnak"/>
    <w:uiPriority w:val="99"/>
    <w:unhideWhenUsed/>
    <w:rsid w:val="00E5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0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0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3014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PannaAnna</dc:creator>
  <cp:keywords/>
  <dc:description/>
  <cp:lastModifiedBy>dell</cp:lastModifiedBy>
  <cp:revision>7</cp:revision>
  <cp:lastPrinted>2018-02-13T06:48:00Z</cp:lastPrinted>
  <dcterms:created xsi:type="dcterms:W3CDTF">2020-01-09T11:41:00Z</dcterms:created>
  <dcterms:modified xsi:type="dcterms:W3CDTF">2020-01-21T10:20:00Z</dcterms:modified>
</cp:coreProperties>
</file>